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C7300" w:rsidP="009C7300">
      <w:pPr>
        <w:shd w:val="clear" w:color="auto" w:fill="FFFFFF"/>
        <w:spacing w:line="360" w:lineRule="auto"/>
        <w:ind w:firstLine="720"/>
      </w:pPr>
      <w:r>
        <w:rPr>
          <w:b/>
          <w:bCs/>
          <w:color w:val="000000"/>
          <w:spacing w:val="-7"/>
          <w:sz w:val="24"/>
          <w:szCs w:val="24"/>
        </w:rPr>
        <w:t>Что родитель должен рассказывать ребенку об алкоголе</w:t>
      </w:r>
      <w:r>
        <w:rPr>
          <w:b/>
          <w:bCs/>
          <w:color w:val="000000"/>
          <w:spacing w:val="-7"/>
          <w:sz w:val="24"/>
          <w:szCs w:val="24"/>
        </w:rPr>
        <w:t>?</w:t>
      </w:r>
    </w:p>
    <w:p w:rsidR="009C7300" w:rsidRDefault="009C7300" w:rsidP="009C7300">
      <w:pPr>
        <w:shd w:val="clear" w:color="auto" w:fill="FFFFFF"/>
        <w:spacing w:line="360" w:lineRule="auto"/>
        <w:ind w:firstLine="720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В первую очередь Вы должны выбрать подходящий момент. </w:t>
      </w:r>
      <w:r>
        <w:rPr>
          <w:color w:val="000000"/>
          <w:spacing w:val="-5"/>
          <w:sz w:val="24"/>
          <w:szCs w:val="24"/>
        </w:rPr>
        <w:t xml:space="preserve">Возможно, он случится во время отдыха, и Вам удастся провести </w:t>
      </w:r>
      <w:r>
        <w:rPr>
          <w:color w:val="000000"/>
          <w:spacing w:val="-10"/>
          <w:sz w:val="24"/>
          <w:szCs w:val="24"/>
        </w:rPr>
        <w:t xml:space="preserve">воспитательную беседу, носящую более живой характер, чем просто </w:t>
      </w:r>
      <w:r>
        <w:rPr>
          <w:color w:val="000000"/>
          <w:spacing w:val="-8"/>
          <w:sz w:val="24"/>
          <w:szCs w:val="24"/>
        </w:rPr>
        <w:t>«формальное обсужде</w:t>
      </w:r>
      <w:r>
        <w:rPr>
          <w:color w:val="000000"/>
          <w:spacing w:val="-8"/>
          <w:sz w:val="24"/>
          <w:szCs w:val="24"/>
        </w:rPr>
        <w:t xml:space="preserve">ние». Или подходящим может стать момент, </w:t>
      </w:r>
      <w:r>
        <w:rPr>
          <w:color w:val="000000"/>
          <w:spacing w:val="-7"/>
          <w:sz w:val="24"/>
          <w:szCs w:val="24"/>
        </w:rPr>
        <w:t xml:space="preserve">когда по телевизору показывают сцены с употреблением алкоголя </w:t>
      </w:r>
      <w:r>
        <w:rPr>
          <w:color w:val="000000"/>
          <w:spacing w:val="-4"/>
          <w:sz w:val="24"/>
          <w:szCs w:val="24"/>
        </w:rPr>
        <w:t>или с курением, или когда алкоголь является частью празднич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 xml:space="preserve">ного стола. Исследования показывают, что дети и подростки часто </w:t>
      </w:r>
      <w:r>
        <w:rPr>
          <w:color w:val="000000"/>
          <w:spacing w:val="-6"/>
          <w:sz w:val="24"/>
          <w:szCs w:val="24"/>
        </w:rPr>
        <w:t>получают информацию об алкого</w:t>
      </w:r>
      <w:r>
        <w:rPr>
          <w:color w:val="000000"/>
          <w:spacing w:val="-6"/>
          <w:sz w:val="24"/>
          <w:szCs w:val="24"/>
        </w:rPr>
        <w:t xml:space="preserve">ле или наркотиках через кино и </w:t>
      </w:r>
      <w:r>
        <w:rPr>
          <w:color w:val="000000"/>
          <w:spacing w:val="-5"/>
          <w:sz w:val="24"/>
          <w:szCs w:val="24"/>
        </w:rPr>
        <w:t>ТВ. Многие из этих представлений могут быть ошибочными, и у Вас есть возможность разрушить некоторые мифы и скорректи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ровать неправильные суждения Ваших детей. Попробуйте помочь </w:t>
      </w:r>
      <w:r>
        <w:rPr>
          <w:color w:val="000000"/>
          <w:spacing w:val="-5"/>
          <w:sz w:val="24"/>
          <w:szCs w:val="24"/>
        </w:rPr>
        <w:t>им понять, что средства массовой информации час</w:t>
      </w:r>
      <w:r>
        <w:rPr>
          <w:color w:val="000000"/>
          <w:spacing w:val="-5"/>
          <w:sz w:val="24"/>
          <w:szCs w:val="24"/>
        </w:rPr>
        <w:t xml:space="preserve">то создают </w:t>
      </w:r>
      <w:r>
        <w:rPr>
          <w:color w:val="000000"/>
          <w:spacing w:val="-6"/>
          <w:sz w:val="24"/>
          <w:szCs w:val="24"/>
        </w:rPr>
        <w:t xml:space="preserve">привлекательные образы людей, которые употребляют алкоголь и </w:t>
      </w:r>
      <w:r>
        <w:rPr>
          <w:color w:val="000000"/>
          <w:spacing w:val="-8"/>
          <w:sz w:val="24"/>
          <w:szCs w:val="24"/>
        </w:rPr>
        <w:t xml:space="preserve">курят, но в реальной жизни их не так много и не больше, чем </w:t>
      </w:r>
      <w:proofErr w:type="gramStart"/>
      <w:r>
        <w:rPr>
          <w:color w:val="000000"/>
          <w:spacing w:val="-8"/>
          <w:sz w:val="24"/>
          <w:szCs w:val="24"/>
        </w:rPr>
        <w:t>среди</w:t>
      </w:r>
      <w:proofErr w:type="gramEnd"/>
      <w:r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 xml:space="preserve">непьющих и некурящих. Алкоголь притупляет разум и может </w:t>
      </w:r>
      <w:r>
        <w:rPr>
          <w:color w:val="000000"/>
          <w:spacing w:val="-7"/>
          <w:sz w:val="24"/>
          <w:szCs w:val="24"/>
        </w:rPr>
        <w:t>нарушать координацию движений, но он по-настоящему не помо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гае</w:t>
      </w:r>
      <w:r>
        <w:rPr>
          <w:color w:val="000000"/>
          <w:spacing w:val="-5"/>
          <w:sz w:val="24"/>
          <w:szCs w:val="24"/>
        </w:rPr>
        <w:t>т решить ни одну проблему. Употребление алкоголя - преро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гатива взрослых, но алкоголь не способен превратить ребенка </w:t>
      </w:r>
      <w:r>
        <w:rPr>
          <w:color w:val="000000"/>
          <w:spacing w:val="-6"/>
          <w:sz w:val="24"/>
          <w:szCs w:val="24"/>
        </w:rPr>
        <w:t>или подростка во взрослого человека. Только время и опыт могут сделать это. Более того, употребление алкоголя несовершеннолет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ними является</w:t>
      </w:r>
      <w:r>
        <w:rPr>
          <w:color w:val="000000"/>
          <w:spacing w:val="-7"/>
          <w:sz w:val="24"/>
          <w:szCs w:val="24"/>
        </w:rPr>
        <w:t xml:space="preserve"> нарушением закона, равно как и </w:t>
      </w:r>
      <w:proofErr w:type="gramStart"/>
      <w:r>
        <w:rPr>
          <w:color w:val="000000"/>
          <w:spacing w:val="-7"/>
          <w:sz w:val="24"/>
          <w:szCs w:val="24"/>
        </w:rPr>
        <w:t>курение</w:t>
      </w:r>
      <w:proofErr w:type="gramEnd"/>
      <w:r>
        <w:rPr>
          <w:color w:val="000000"/>
          <w:spacing w:val="-7"/>
          <w:sz w:val="24"/>
          <w:szCs w:val="24"/>
        </w:rPr>
        <w:t xml:space="preserve"> детьми до </w:t>
      </w:r>
      <w:r>
        <w:rPr>
          <w:color w:val="000000"/>
          <w:spacing w:val="-8"/>
          <w:sz w:val="24"/>
          <w:szCs w:val="24"/>
        </w:rPr>
        <w:t>14 лет. И Ваши дети должны четко осознавать это.</w:t>
      </w:r>
    </w:p>
    <w:p w:rsidR="009C7300" w:rsidRDefault="009C7300" w:rsidP="009C7300">
      <w:pPr>
        <w:shd w:val="clear" w:color="auto" w:fill="FFFFFF"/>
        <w:spacing w:line="360" w:lineRule="auto"/>
        <w:ind w:right="10" w:firstLine="451"/>
        <w:jc w:val="both"/>
      </w:pPr>
      <w:r>
        <w:rPr>
          <w:color w:val="000000"/>
          <w:spacing w:val="-4"/>
          <w:sz w:val="24"/>
          <w:szCs w:val="24"/>
        </w:rPr>
        <w:t xml:space="preserve">Отсутствие зависимости от табака, алкоголя или наркотиков </w:t>
      </w:r>
      <w:r>
        <w:rPr>
          <w:color w:val="000000"/>
          <w:spacing w:val="-6"/>
          <w:sz w:val="24"/>
          <w:szCs w:val="24"/>
        </w:rPr>
        <w:t xml:space="preserve">в будущем поможет приобрести хороших друзей и занять лучшее </w:t>
      </w:r>
      <w:r>
        <w:rPr>
          <w:color w:val="000000"/>
          <w:spacing w:val="-7"/>
          <w:sz w:val="24"/>
          <w:szCs w:val="24"/>
        </w:rPr>
        <w:t xml:space="preserve">положение в обществе. Для того чтобы стать успешными в жизни, </w:t>
      </w:r>
      <w:r>
        <w:rPr>
          <w:color w:val="000000"/>
          <w:spacing w:val="-5"/>
          <w:sz w:val="24"/>
          <w:szCs w:val="24"/>
        </w:rPr>
        <w:t xml:space="preserve">дети должны научиться эффективно общаться, уметь действовать </w:t>
      </w:r>
      <w:r>
        <w:rPr>
          <w:color w:val="000000"/>
          <w:spacing w:val="-4"/>
          <w:sz w:val="24"/>
          <w:szCs w:val="24"/>
        </w:rPr>
        <w:t xml:space="preserve">в коллективе и выбирать друзей, не имеющих зависимости от </w:t>
      </w:r>
      <w:r>
        <w:rPr>
          <w:color w:val="000000"/>
          <w:spacing w:val="-5"/>
          <w:sz w:val="24"/>
          <w:szCs w:val="24"/>
        </w:rPr>
        <w:t>алкоголя и наркотиков.</w:t>
      </w:r>
    </w:p>
    <w:p w:rsidR="009C7300" w:rsidRDefault="009C7300" w:rsidP="009C7300">
      <w:pPr>
        <w:shd w:val="clear" w:color="auto" w:fill="FFFFFF"/>
        <w:spacing w:line="360" w:lineRule="auto"/>
        <w:ind w:firstLine="720"/>
        <w:jc w:val="both"/>
      </w:pPr>
    </w:p>
    <w:sectPr w:rsidR="009C7300" w:rsidSect="009C7300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300"/>
    <w:rsid w:val="009C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2017-11-26T12:02:00Z</dcterms:created>
  <dcterms:modified xsi:type="dcterms:W3CDTF">2017-11-26T12:05:00Z</dcterms:modified>
</cp:coreProperties>
</file>