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45" w:rsidRPr="00D05545" w:rsidRDefault="00D05545" w:rsidP="00D05545">
      <w:pPr>
        <w:spacing w:after="0" w:line="240" w:lineRule="auto"/>
        <w:jc w:val="center"/>
        <w:rPr>
          <w:rFonts w:ascii="Times New Roman" w:hAnsi="Times New Roman" w:cs="Times New Roman"/>
          <w:b/>
          <w:sz w:val="24"/>
          <w:szCs w:val="24"/>
        </w:rPr>
      </w:pPr>
      <w:r w:rsidRPr="00D05545">
        <w:rPr>
          <w:rFonts w:ascii="Times New Roman" w:hAnsi="Times New Roman" w:cs="Times New Roman"/>
          <w:b/>
          <w:sz w:val="24"/>
          <w:szCs w:val="24"/>
        </w:rPr>
        <w:t>Всероссийские проверочные работы.</w:t>
      </w:r>
    </w:p>
    <w:p w:rsidR="00D05545" w:rsidRPr="00D05545" w:rsidRDefault="00D05545"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p>
    <w:p w:rsidR="00D05545" w:rsidRPr="00D05545" w:rsidRDefault="00D05545" w:rsidP="00D05545">
      <w:pPr>
        <w:spacing w:line="240" w:lineRule="auto"/>
        <w:jc w:val="both"/>
        <w:rPr>
          <w:rFonts w:ascii="Times New Roman" w:eastAsia="Calibri" w:hAnsi="Times New Roman" w:cs="Times New Roman"/>
          <w:sz w:val="24"/>
          <w:szCs w:val="24"/>
        </w:rPr>
      </w:pPr>
      <w:r w:rsidRPr="00D05545">
        <w:rPr>
          <w:rFonts w:ascii="Times New Roman" w:eastAsia="Calibri" w:hAnsi="Times New Roman" w:cs="Times New Roman"/>
          <w:sz w:val="24"/>
          <w:szCs w:val="24"/>
        </w:rPr>
        <w:t xml:space="preserve">              На март–май 2023 года были запланированы ВПР </w:t>
      </w:r>
      <w:r w:rsidRPr="00D05545">
        <w:rPr>
          <w:rFonts w:ascii="Times New Roman" w:hAnsi="Times New Roman" w:cs="Times New Roman"/>
          <w:sz w:val="24"/>
          <w:szCs w:val="24"/>
        </w:rPr>
        <w:t xml:space="preserve">по предметам русский язык, математика, история, обществознание, биология, физика, окружающий мир  </w:t>
      </w:r>
      <w:r w:rsidRPr="00D05545">
        <w:rPr>
          <w:rFonts w:ascii="Times New Roman" w:eastAsia="Calibri" w:hAnsi="Times New Roman" w:cs="Times New Roman"/>
          <w:sz w:val="24"/>
          <w:szCs w:val="24"/>
        </w:rPr>
        <w:t>в 4-х, 5–8-х  классах. Все запланированные работы прошли по расписанию. Анализ результатов ВПР, проведенных весной 2024  года, показал, что 52 процента  обучающихся подтвердили свои отметки за 3-ю четверть.</w:t>
      </w:r>
    </w:p>
    <w:p w:rsidR="00377DB7" w:rsidRDefault="00377DB7" w:rsidP="00D055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Русский язык 4 класс.</w:t>
      </w:r>
    </w:p>
    <w:p w:rsidR="00377DB7" w:rsidRDefault="00377DB7" w:rsidP="00377DB7">
      <w:pPr>
        <w:spacing w:after="0" w:line="240" w:lineRule="auto"/>
        <w:jc w:val="both"/>
        <w:rPr>
          <w:rFonts w:ascii="Times New Roman" w:hAnsi="Times New Roman" w:cs="Times New Roman"/>
          <w:sz w:val="24"/>
          <w:szCs w:val="24"/>
        </w:rPr>
      </w:pPr>
      <w:r w:rsidRPr="00377DB7">
        <w:rPr>
          <w:rFonts w:ascii="Times New Roman" w:hAnsi="Times New Roman" w:cs="Times New Roman"/>
          <w:sz w:val="24"/>
          <w:szCs w:val="24"/>
        </w:rPr>
        <w:t xml:space="preserve">Учителя </w:t>
      </w:r>
      <w:proofErr w:type="spellStart"/>
      <w:r w:rsidRPr="00377DB7">
        <w:rPr>
          <w:rFonts w:ascii="Times New Roman" w:hAnsi="Times New Roman" w:cs="Times New Roman"/>
          <w:sz w:val="24"/>
          <w:szCs w:val="24"/>
        </w:rPr>
        <w:t>Чугуевская</w:t>
      </w:r>
      <w:proofErr w:type="spellEnd"/>
      <w:r w:rsidRPr="00377DB7">
        <w:rPr>
          <w:rFonts w:ascii="Times New Roman" w:hAnsi="Times New Roman" w:cs="Times New Roman"/>
          <w:sz w:val="24"/>
          <w:szCs w:val="24"/>
        </w:rPr>
        <w:t xml:space="preserve"> С.В., ВКК, Лях М.В., 1КК</w:t>
      </w:r>
    </w:p>
    <w:p w:rsidR="00C44CFD" w:rsidRPr="00377DB7" w:rsidRDefault="00C44CFD" w:rsidP="00377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Писали работу 53 ученика.</w:t>
      </w:r>
    </w:p>
    <w:tbl>
      <w:tblPr>
        <w:tblStyle w:val="a3"/>
        <w:tblW w:w="0" w:type="auto"/>
        <w:tblLook w:val="04A0" w:firstRow="1" w:lastRow="0" w:firstColumn="1" w:lastColumn="0" w:noHBand="0" w:noVBand="1"/>
      </w:tblPr>
      <w:tblGrid>
        <w:gridCol w:w="7196"/>
        <w:gridCol w:w="1276"/>
        <w:gridCol w:w="1382"/>
      </w:tblGrid>
      <w:tr w:rsidR="00377DB7" w:rsidRPr="00377DB7" w:rsidTr="00377DB7">
        <w:trPr>
          <w:trHeight w:val="288"/>
        </w:trPr>
        <w:tc>
          <w:tcPr>
            <w:tcW w:w="7196"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 xml:space="preserve">  Понизили (Отметка &lt; </w:t>
            </w:r>
            <w:proofErr w:type="gramStart"/>
            <w:r w:rsidRPr="00377DB7">
              <w:rPr>
                <w:rFonts w:ascii="Times New Roman" w:hAnsi="Times New Roman" w:cs="Times New Roman"/>
                <w:sz w:val="24"/>
                <w:szCs w:val="24"/>
              </w:rPr>
              <w:t>Отметка</w:t>
            </w:r>
            <w:proofErr w:type="gramEnd"/>
            <w:r w:rsidRPr="00377DB7">
              <w:rPr>
                <w:rFonts w:ascii="Times New Roman" w:hAnsi="Times New Roman" w:cs="Times New Roman"/>
                <w:sz w:val="24"/>
                <w:szCs w:val="24"/>
              </w:rPr>
              <w:t xml:space="preserve"> по журналу) %</w:t>
            </w:r>
          </w:p>
        </w:tc>
        <w:tc>
          <w:tcPr>
            <w:tcW w:w="1276"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4</w:t>
            </w:r>
          </w:p>
        </w:tc>
        <w:tc>
          <w:tcPr>
            <w:tcW w:w="1382"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7,55</w:t>
            </w:r>
          </w:p>
        </w:tc>
      </w:tr>
      <w:tr w:rsidR="00377DB7" w:rsidRPr="00377DB7" w:rsidTr="00C44CFD">
        <w:trPr>
          <w:trHeight w:val="288"/>
        </w:trPr>
        <w:tc>
          <w:tcPr>
            <w:tcW w:w="7196" w:type="dxa"/>
            <w:shd w:val="clear" w:color="auto" w:fill="C4BC96" w:themeFill="background2" w:themeFillShade="BF"/>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 xml:space="preserve">  Подтвердили (Отметка = Отметке по журналу) %</w:t>
            </w:r>
          </w:p>
        </w:tc>
        <w:tc>
          <w:tcPr>
            <w:tcW w:w="1276" w:type="dxa"/>
            <w:shd w:val="clear" w:color="auto" w:fill="C4BC96" w:themeFill="background2" w:themeFillShade="BF"/>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33</w:t>
            </w:r>
          </w:p>
        </w:tc>
        <w:tc>
          <w:tcPr>
            <w:tcW w:w="1382" w:type="dxa"/>
            <w:shd w:val="clear" w:color="auto" w:fill="C4BC96" w:themeFill="background2" w:themeFillShade="BF"/>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62,26</w:t>
            </w:r>
          </w:p>
        </w:tc>
      </w:tr>
      <w:tr w:rsidR="00377DB7" w:rsidRPr="00377DB7" w:rsidTr="00377DB7">
        <w:trPr>
          <w:trHeight w:val="288"/>
        </w:trPr>
        <w:tc>
          <w:tcPr>
            <w:tcW w:w="7196"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 xml:space="preserve">  Повысили (Отметка &gt; </w:t>
            </w:r>
            <w:proofErr w:type="gramStart"/>
            <w:r w:rsidRPr="00377DB7">
              <w:rPr>
                <w:rFonts w:ascii="Times New Roman" w:hAnsi="Times New Roman" w:cs="Times New Roman"/>
                <w:sz w:val="24"/>
                <w:szCs w:val="24"/>
              </w:rPr>
              <w:t>Отметка</w:t>
            </w:r>
            <w:proofErr w:type="gramEnd"/>
            <w:r w:rsidRPr="00377DB7">
              <w:rPr>
                <w:rFonts w:ascii="Times New Roman" w:hAnsi="Times New Roman" w:cs="Times New Roman"/>
                <w:sz w:val="24"/>
                <w:szCs w:val="24"/>
              </w:rPr>
              <w:t xml:space="preserve"> по журналу) %</w:t>
            </w:r>
          </w:p>
        </w:tc>
        <w:tc>
          <w:tcPr>
            <w:tcW w:w="1276"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16</w:t>
            </w:r>
          </w:p>
        </w:tc>
        <w:tc>
          <w:tcPr>
            <w:tcW w:w="1382"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30,19</w:t>
            </w:r>
          </w:p>
        </w:tc>
      </w:tr>
      <w:tr w:rsidR="00377DB7" w:rsidRPr="00377DB7" w:rsidTr="00377DB7">
        <w:trPr>
          <w:trHeight w:val="288"/>
        </w:trPr>
        <w:tc>
          <w:tcPr>
            <w:tcW w:w="7196"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 xml:space="preserve">  Всего</w:t>
            </w:r>
          </w:p>
        </w:tc>
        <w:tc>
          <w:tcPr>
            <w:tcW w:w="1276"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53</w:t>
            </w:r>
          </w:p>
        </w:tc>
        <w:tc>
          <w:tcPr>
            <w:tcW w:w="1382" w:type="dxa"/>
            <w:noWrap/>
            <w:hideMark/>
          </w:tcPr>
          <w:p w:rsidR="00377DB7" w:rsidRPr="00377DB7" w:rsidRDefault="00377DB7" w:rsidP="00377DB7">
            <w:pPr>
              <w:jc w:val="center"/>
              <w:rPr>
                <w:rFonts w:ascii="Times New Roman" w:hAnsi="Times New Roman" w:cs="Times New Roman"/>
                <w:sz w:val="24"/>
                <w:szCs w:val="24"/>
              </w:rPr>
            </w:pPr>
            <w:r w:rsidRPr="00377DB7">
              <w:rPr>
                <w:rFonts w:ascii="Times New Roman" w:hAnsi="Times New Roman" w:cs="Times New Roman"/>
                <w:sz w:val="24"/>
                <w:szCs w:val="24"/>
              </w:rPr>
              <w:t>100</w:t>
            </w:r>
          </w:p>
        </w:tc>
      </w:tr>
    </w:tbl>
    <w:p w:rsidR="00377DB7" w:rsidRPr="00C44CFD" w:rsidRDefault="00C44CFD" w:rsidP="00C44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5545">
        <w:rPr>
          <w:rFonts w:ascii="Times New Roman" w:hAnsi="Times New Roman" w:cs="Times New Roman"/>
          <w:sz w:val="24"/>
          <w:szCs w:val="24"/>
        </w:rPr>
        <w:t>Рекомендации по планированию работы МО</w:t>
      </w:r>
      <w:r>
        <w:rPr>
          <w:rFonts w:ascii="Times New Roman" w:hAnsi="Times New Roman" w:cs="Times New Roman"/>
          <w:sz w:val="24"/>
          <w:szCs w:val="24"/>
        </w:rPr>
        <w:t xml:space="preserve"> начальных классов</w:t>
      </w:r>
      <w:r w:rsidRPr="00D05545">
        <w:rPr>
          <w:rFonts w:ascii="Times New Roman" w:hAnsi="Times New Roman" w:cs="Times New Roman"/>
          <w:sz w:val="24"/>
          <w:szCs w:val="24"/>
        </w:rPr>
        <w:t xml:space="preserve"> на 2024/25 учебный го</w:t>
      </w:r>
      <w:proofErr w:type="gramStart"/>
      <w:r w:rsidRPr="00D05545">
        <w:rPr>
          <w:rFonts w:ascii="Times New Roman" w:hAnsi="Times New Roman" w:cs="Times New Roman"/>
          <w:sz w:val="24"/>
          <w:szCs w:val="24"/>
        </w:rPr>
        <w:t>д(</w:t>
      </w:r>
      <w:proofErr w:type="gramEnd"/>
      <w:r w:rsidRPr="00D05545">
        <w:rPr>
          <w:rFonts w:ascii="Times New Roman" w:hAnsi="Times New Roman" w:cs="Times New Roman"/>
          <w:sz w:val="24"/>
          <w:szCs w:val="24"/>
        </w:rPr>
        <w:t>темы, на которые</w:t>
      </w:r>
      <w:r>
        <w:rPr>
          <w:rFonts w:ascii="Times New Roman" w:hAnsi="Times New Roman" w:cs="Times New Roman"/>
          <w:sz w:val="24"/>
          <w:szCs w:val="24"/>
        </w:rPr>
        <w:t xml:space="preserve"> необходимо обратить внимание в том числе и 5 классе) </w:t>
      </w:r>
    </w:p>
    <w:p w:rsidR="00377DB7" w:rsidRP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 xml:space="preserve">15.2. Умение на основе данной информации  и собственного жизненного опыта </w:t>
      </w:r>
      <w:proofErr w:type="gramStart"/>
      <w:r w:rsidRPr="00C44CFD">
        <w:rPr>
          <w:rFonts w:ascii="Times New Roman" w:hAnsi="Times New Roman" w:cs="Times New Roman"/>
          <w:sz w:val="24"/>
          <w:szCs w:val="24"/>
        </w:rPr>
        <w:t>обучающихся</w:t>
      </w:r>
      <w:proofErr w:type="gramEnd"/>
      <w:r w:rsidRPr="00C44CFD">
        <w:rPr>
          <w:rFonts w:ascii="Times New Roman" w:hAnsi="Times New Roman" w:cs="Times New Roman"/>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C44CFD" w:rsidRDefault="00C44CFD" w:rsidP="00C44CFD">
      <w:pPr>
        <w:spacing w:after="0" w:line="240" w:lineRule="auto"/>
        <w:jc w:val="center"/>
        <w:rPr>
          <w:rFonts w:ascii="Times New Roman" w:hAnsi="Times New Roman" w:cs="Times New Roman"/>
          <w:b/>
          <w:sz w:val="24"/>
          <w:szCs w:val="24"/>
        </w:rPr>
      </w:pPr>
    </w:p>
    <w:p w:rsidR="00C44CFD" w:rsidRDefault="00C44CFD" w:rsidP="00C44CFD">
      <w:pPr>
        <w:spacing w:after="0" w:line="240" w:lineRule="auto"/>
        <w:jc w:val="center"/>
        <w:rPr>
          <w:rFonts w:ascii="Times New Roman" w:hAnsi="Times New Roman" w:cs="Times New Roman"/>
          <w:sz w:val="24"/>
          <w:szCs w:val="24"/>
        </w:rPr>
      </w:pPr>
      <w:r w:rsidRPr="00C44CFD">
        <w:rPr>
          <w:rFonts w:ascii="Times New Roman" w:hAnsi="Times New Roman" w:cs="Times New Roman"/>
          <w:b/>
          <w:sz w:val="24"/>
          <w:szCs w:val="24"/>
        </w:rPr>
        <w:t>Математика 4 класс</w:t>
      </w:r>
      <w:r>
        <w:rPr>
          <w:rFonts w:ascii="Times New Roman" w:hAnsi="Times New Roman" w:cs="Times New Roman"/>
          <w:b/>
          <w:sz w:val="24"/>
          <w:szCs w:val="24"/>
        </w:rPr>
        <w:t xml:space="preserve">,  </w:t>
      </w:r>
      <w:r w:rsidRPr="00C44CFD">
        <w:rPr>
          <w:rFonts w:ascii="Times New Roman" w:hAnsi="Times New Roman" w:cs="Times New Roman"/>
          <w:sz w:val="24"/>
          <w:szCs w:val="24"/>
        </w:rPr>
        <w:t>выполняли работу  57 человек</w:t>
      </w:r>
    </w:p>
    <w:p w:rsidR="00C44CFD" w:rsidRPr="00C44CFD" w:rsidRDefault="00C44CFD" w:rsidP="00C44CFD">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621"/>
        <w:gridCol w:w="851"/>
        <w:gridCol w:w="1382"/>
      </w:tblGrid>
      <w:tr w:rsidR="00C44CFD" w:rsidRPr="00C44CFD" w:rsidTr="00C44CFD">
        <w:trPr>
          <w:trHeight w:val="288"/>
        </w:trPr>
        <w:tc>
          <w:tcPr>
            <w:tcW w:w="762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Понизили (Отметка &lt; </w:t>
            </w:r>
            <w:proofErr w:type="gramStart"/>
            <w:r w:rsidRPr="00C44CFD">
              <w:rPr>
                <w:rFonts w:ascii="Times New Roman" w:hAnsi="Times New Roman" w:cs="Times New Roman"/>
                <w:sz w:val="24"/>
                <w:szCs w:val="24"/>
              </w:rPr>
              <w:t>Отметка</w:t>
            </w:r>
            <w:proofErr w:type="gramEnd"/>
            <w:r w:rsidRPr="00C44CFD">
              <w:rPr>
                <w:rFonts w:ascii="Times New Roman" w:hAnsi="Times New Roman" w:cs="Times New Roman"/>
                <w:sz w:val="24"/>
                <w:szCs w:val="24"/>
              </w:rPr>
              <w:t xml:space="preserve"> по журналу) %</w:t>
            </w:r>
          </w:p>
        </w:tc>
        <w:tc>
          <w:tcPr>
            <w:tcW w:w="85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1</w:t>
            </w:r>
          </w:p>
        </w:tc>
        <w:tc>
          <w:tcPr>
            <w:tcW w:w="1382"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1,75</w:t>
            </w:r>
          </w:p>
        </w:tc>
      </w:tr>
      <w:tr w:rsidR="00C44CFD" w:rsidRPr="00C44CFD" w:rsidTr="00C44CFD">
        <w:trPr>
          <w:trHeight w:val="288"/>
        </w:trPr>
        <w:tc>
          <w:tcPr>
            <w:tcW w:w="762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Подтвердили (Отметка = Отметке по журналу) %</w:t>
            </w:r>
          </w:p>
        </w:tc>
        <w:tc>
          <w:tcPr>
            <w:tcW w:w="85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26</w:t>
            </w:r>
          </w:p>
        </w:tc>
        <w:tc>
          <w:tcPr>
            <w:tcW w:w="1382" w:type="dxa"/>
            <w:shd w:val="clear" w:color="auto" w:fill="C4BC96" w:themeFill="background2" w:themeFillShade="BF"/>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45,61</w:t>
            </w:r>
          </w:p>
        </w:tc>
      </w:tr>
      <w:tr w:rsidR="00C44CFD" w:rsidRPr="00C44CFD" w:rsidTr="00C44CFD">
        <w:trPr>
          <w:trHeight w:val="288"/>
        </w:trPr>
        <w:tc>
          <w:tcPr>
            <w:tcW w:w="762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Повысили (Отметка &gt; </w:t>
            </w:r>
            <w:proofErr w:type="gramStart"/>
            <w:r w:rsidRPr="00C44CFD">
              <w:rPr>
                <w:rFonts w:ascii="Times New Roman" w:hAnsi="Times New Roman" w:cs="Times New Roman"/>
                <w:sz w:val="24"/>
                <w:szCs w:val="24"/>
              </w:rPr>
              <w:t>Отметка</w:t>
            </w:r>
            <w:proofErr w:type="gramEnd"/>
            <w:r w:rsidRPr="00C44CFD">
              <w:rPr>
                <w:rFonts w:ascii="Times New Roman" w:hAnsi="Times New Roman" w:cs="Times New Roman"/>
                <w:sz w:val="24"/>
                <w:szCs w:val="24"/>
              </w:rPr>
              <w:t xml:space="preserve"> по журналу) %</w:t>
            </w:r>
          </w:p>
        </w:tc>
        <w:tc>
          <w:tcPr>
            <w:tcW w:w="85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30</w:t>
            </w:r>
          </w:p>
        </w:tc>
        <w:tc>
          <w:tcPr>
            <w:tcW w:w="1382"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52,63</w:t>
            </w:r>
          </w:p>
        </w:tc>
      </w:tr>
      <w:tr w:rsidR="00C44CFD" w:rsidRPr="00C44CFD" w:rsidTr="00C44CFD">
        <w:trPr>
          <w:trHeight w:val="288"/>
        </w:trPr>
        <w:tc>
          <w:tcPr>
            <w:tcW w:w="762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Всего</w:t>
            </w:r>
          </w:p>
        </w:tc>
        <w:tc>
          <w:tcPr>
            <w:tcW w:w="851"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57</w:t>
            </w:r>
          </w:p>
        </w:tc>
        <w:tc>
          <w:tcPr>
            <w:tcW w:w="1382"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100</w:t>
            </w:r>
          </w:p>
        </w:tc>
      </w:tr>
    </w:tbl>
    <w:p w:rsidR="00C44CFD" w:rsidRDefault="00C44CFD" w:rsidP="00C44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5545">
        <w:rPr>
          <w:rFonts w:ascii="Times New Roman" w:hAnsi="Times New Roman" w:cs="Times New Roman"/>
          <w:sz w:val="24"/>
          <w:szCs w:val="24"/>
        </w:rPr>
        <w:t>Рекомендации по планированию работы МО</w:t>
      </w:r>
      <w:r>
        <w:rPr>
          <w:rFonts w:ascii="Times New Roman" w:hAnsi="Times New Roman" w:cs="Times New Roman"/>
          <w:sz w:val="24"/>
          <w:szCs w:val="24"/>
        </w:rPr>
        <w:t xml:space="preserve"> начальных классов</w:t>
      </w:r>
      <w:r w:rsidRPr="00D05545">
        <w:rPr>
          <w:rFonts w:ascii="Times New Roman" w:hAnsi="Times New Roman" w:cs="Times New Roman"/>
          <w:sz w:val="24"/>
          <w:szCs w:val="24"/>
        </w:rPr>
        <w:t xml:space="preserve"> на 2024/25 учебный го</w:t>
      </w:r>
      <w:proofErr w:type="gramStart"/>
      <w:r w:rsidRPr="00D05545">
        <w:rPr>
          <w:rFonts w:ascii="Times New Roman" w:hAnsi="Times New Roman" w:cs="Times New Roman"/>
          <w:sz w:val="24"/>
          <w:szCs w:val="24"/>
        </w:rPr>
        <w:t>д(</w:t>
      </w:r>
      <w:proofErr w:type="gramEnd"/>
      <w:r w:rsidRPr="00D05545">
        <w:rPr>
          <w:rFonts w:ascii="Times New Roman" w:hAnsi="Times New Roman" w:cs="Times New Roman"/>
          <w:sz w:val="24"/>
          <w:szCs w:val="24"/>
        </w:rPr>
        <w:t>темы, на которые</w:t>
      </w:r>
      <w:r>
        <w:rPr>
          <w:rFonts w:ascii="Times New Roman" w:hAnsi="Times New Roman" w:cs="Times New Roman"/>
          <w:sz w:val="24"/>
          <w:szCs w:val="24"/>
        </w:rPr>
        <w:t xml:space="preserve"> необходимо обратить внимание в том числе и 5 классе)</w:t>
      </w:r>
    </w:p>
    <w:p w:rsid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12. Овладение основами логического и алгоритмического мышления. Решать задачи в 3–4 действия</w:t>
      </w:r>
    </w:p>
    <w:p w:rsidR="00C44CFD" w:rsidRPr="00C44CFD" w:rsidRDefault="00C44CFD" w:rsidP="00C44CFD">
      <w:pPr>
        <w:spacing w:after="0" w:line="240" w:lineRule="auto"/>
        <w:jc w:val="center"/>
        <w:rPr>
          <w:rFonts w:ascii="Times New Roman" w:hAnsi="Times New Roman" w:cs="Times New Roman"/>
          <w:b/>
          <w:sz w:val="24"/>
          <w:szCs w:val="24"/>
        </w:rPr>
      </w:pPr>
      <w:r w:rsidRPr="00C44CFD">
        <w:rPr>
          <w:rFonts w:ascii="Times New Roman" w:hAnsi="Times New Roman" w:cs="Times New Roman"/>
          <w:b/>
          <w:sz w:val="24"/>
          <w:szCs w:val="24"/>
        </w:rPr>
        <w:t xml:space="preserve">Окружающий мир  4 класс </w:t>
      </w:r>
      <w:r w:rsidR="007B49F7" w:rsidRPr="00C44CFD">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7054"/>
        <w:gridCol w:w="1418"/>
        <w:gridCol w:w="1382"/>
      </w:tblGrid>
      <w:tr w:rsidR="00C44CFD" w:rsidRPr="00C44CFD" w:rsidTr="00C44CFD">
        <w:trPr>
          <w:trHeight w:val="288"/>
        </w:trPr>
        <w:tc>
          <w:tcPr>
            <w:tcW w:w="7054"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Понизили (Отметка &lt; </w:t>
            </w:r>
            <w:proofErr w:type="gramStart"/>
            <w:r w:rsidRPr="00C44CFD">
              <w:rPr>
                <w:rFonts w:ascii="Times New Roman" w:hAnsi="Times New Roman" w:cs="Times New Roman"/>
                <w:sz w:val="24"/>
                <w:szCs w:val="24"/>
              </w:rPr>
              <w:t>Отметка</w:t>
            </w:r>
            <w:proofErr w:type="gramEnd"/>
            <w:r w:rsidRPr="00C44CFD">
              <w:rPr>
                <w:rFonts w:ascii="Times New Roman" w:hAnsi="Times New Roman" w:cs="Times New Roman"/>
                <w:sz w:val="24"/>
                <w:szCs w:val="24"/>
              </w:rPr>
              <w:t xml:space="preserve"> по журналу) %</w:t>
            </w:r>
          </w:p>
        </w:tc>
        <w:tc>
          <w:tcPr>
            <w:tcW w:w="1418"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2</w:t>
            </w:r>
          </w:p>
        </w:tc>
        <w:tc>
          <w:tcPr>
            <w:tcW w:w="1382"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3,51</w:t>
            </w:r>
          </w:p>
        </w:tc>
      </w:tr>
      <w:tr w:rsidR="00C44CFD" w:rsidRPr="00C44CFD" w:rsidTr="00C44CFD">
        <w:trPr>
          <w:trHeight w:val="288"/>
        </w:trPr>
        <w:tc>
          <w:tcPr>
            <w:tcW w:w="7054"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Подтвердили (Отметка = Отметке по журналу) %</w:t>
            </w:r>
          </w:p>
        </w:tc>
        <w:tc>
          <w:tcPr>
            <w:tcW w:w="1418"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30</w:t>
            </w:r>
          </w:p>
        </w:tc>
        <w:tc>
          <w:tcPr>
            <w:tcW w:w="1382" w:type="dxa"/>
            <w:shd w:val="clear" w:color="auto" w:fill="C4BC96" w:themeFill="background2" w:themeFillShade="BF"/>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52,63</w:t>
            </w:r>
          </w:p>
        </w:tc>
      </w:tr>
      <w:tr w:rsidR="00C44CFD" w:rsidRPr="00C44CFD" w:rsidTr="00C44CFD">
        <w:trPr>
          <w:trHeight w:val="288"/>
        </w:trPr>
        <w:tc>
          <w:tcPr>
            <w:tcW w:w="7054"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Повысили (Отметка &gt; </w:t>
            </w:r>
            <w:proofErr w:type="gramStart"/>
            <w:r w:rsidRPr="00C44CFD">
              <w:rPr>
                <w:rFonts w:ascii="Times New Roman" w:hAnsi="Times New Roman" w:cs="Times New Roman"/>
                <w:sz w:val="24"/>
                <w:szCs w:val="24"/>
              </w:rPr>
              <w:t>Отметка</w:t>
            </w:r>
            <w:proofErr w:type="gramEnd"/>
            <w:r w:rsidRPr="00C44CFD">
              <w:rPr>
                <w:rFonts w:ascii="Times New Roman" w:hAnsi="Times New Roman" w:cs="Times New Roman"/>
                <w:sz w:val="24"/>
                <w:szCs w:val="24"/>
              </w:rPr>
              <w:t xml:space="preserve"> по журналу) %</w:t>
            </w:r>
          </w:p>
        </w:tc>
        <w:tc>
          <w:tcPr>
            <w:tcW w:w="1418"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25</w:t>
            </w:r>
          </w:p>
        </w:tc>
        <w:tc>
          <w:tcPr>
            <w:tcW w:w="1382"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43,86</w:t>
            </w:r>
          </w:p>
        </w:tc>
      </w:tr>
      <w:tr w:rsidR="00C44CFD" w:rsidRPr="00C44CFD" w:rsidTr="00C44CFD">
        <w:trPr>
          <w:trHeight w:val="288"/>
        </w:trPr>
        <w:tc>
          <w:tcPr>
            <w:tcW w:w="7054"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 xml:space="preserve">  Всего</w:t>
            </w:r>
          </w:p>
        </w:tc>
        <w:tc>
          <w:tcPr>
            <w:tcW w:w="1418"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57</w:t>
            </w:r>
          </w:p>
        </w:tc>
        <w:tc>
          <w:tcPr>
            <w:tcW w:w="1382" w:type="dxa"/>
            <w:noWrap/>
            <w:hideMark/>
          </w:tcPr>
          <w:p w:rsidR="00C44CFD" w:rsidRPr="00C44CFD" w:rsidRDefault="00C44CFD" w:rsidP="00C44CFD">
            <w:pPr>
              <w:jc w:val="center"/>
              <w:rPr>
                <w:rFonts w:ascii="Times New Roman" w:hAnsi="Times New Roman" w:cs="Times New Roman"/>
                <w:sz w:val="24"/>
                <w:szCs w:val="24"/>
              </w:rPr>
            </w:pPr>
            <w:r w:rsidRPr="00C44CFD">
              <w:rPr>
                <w:rFonts w:ascii="Times New Roman" w:hAnsi="Times New Roman" w:cs="Times New Roman"/>
                <w:sz w:val="24"/>
                <w:szCs w:val="24"/>
              </w:rPr>
              <w:t>100</w:t>
            </w:r>
          </w:p>
        </w:tc>
      </w:tr>
    </w:tbl>
    <w:p w:rsidR="00C44CFD" w:rsidRDefault="00C44CFD" w:rsidP="00C44CFD">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Рекомендации по планированию работы МО</w:t>
      </w:r>
      <w:r>
        <w:rPr>
          <w:rFonts w:ascii="Times New Roman" w:hAnsi="Times New Roman" w:cs="Times New Roman"/>
          <w:sz w:val="24"/>
          <w:szCs w:val="24"/>
        </w:rPr>
        <w:t xml:space="preserve"> начальных классов</w:t>
      </w:r>
      <w:r w:rsidRPr="00D05545">
        <w:rPr>
          <w:rFonts w:ascii="Times New Roman" w:hAnsi="Times New Roman" w:cs="Times New Roman"/>
          <w:sz w:val="24"/>
          <w:szCs w:val="24"/>
        </w:rPr>
        <w:t xml:space="preserve"> на 2024/25 учебный го</w:t>
      </w:r>
      <w:proofErr w:type="gramStart"/>
      <w:r w:rsidRPr="00D05545">
        <w:rPr>
          <w:rFonts w:ascii="Times New Roman" w:hAnsi="Times New Roman" w:cs="Times New Roman"/>
          <w:sz w:val="24"/>
          <w:szCs w:val="24"/>
        </w:rPr>
        <w:t>д(</w:t>
      </w:r>
      <w:proofErr w:type="gramEnd"/>
      <w:r w:rsidRPr="00D05545">
        <w:rPr>
          <w:rFonts w:ascii="Times New Roman" w:hAnsi="Times New Roman" w:cs="Times New Roman"/>
          <w:sz w:val="24"/>
          <w:szCs w:val="24"/>
        </w:rPr>
        <w:t>темы, на которые</w:t>
      </w:r>
      <w:r>
        <w:rPr>
          <w:rFonts w:ascii="Times New Roman" w:hAnsi="Times New Roman" w:cs="Times New Roman"/>
          <w:sz w:val="24"/>
          <w:szCs w:val="24"/>
        </w:rPr>
        <w:t xml:space="preserve"> необходимо обратить внимание в том числе и 5 классе)</w:t>
      </w:r>
    </w:p>
    <w:p w:rsidR="00C44CFD" w:rsidRDefault="00C44CFD" w:rsidP="00C44CFD">
      <w:pPr>
        <w:spacing w:after="0" w:line="240" w:lineRule="auto"/>
        <w:jc w:val="center"/>
        <w:rPr>
          <w:rFonts w:ascii="Times New Roman" w:hAnsi="Times New Roman" w:cs="Times New Roman"/>
          <w:sz w:val="24"/>
          <w:szCs w:val="24"/>
        </w:rPr>
      </w:pPr>
    </w:p>
    <w:p w:rsid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w:t>
      </w:r>
      <w:r w:rsidRPr="00C44CFD">
        <w:rPr>
          <w:rFonts w:ascii="Times New Roman" w:hAnsi="Times New Roman" w:cs="Times New Roman"/>
          <w:sz w:val="24"/>
          <w:szCs w:val="24"/>
        </w:rPr>
        <w:lastRenderedPageBreak/>
        <w:t>опыты, используя простейшее лабораторное оборудование; создавать и преобразовывать модели и схемы для решения задач</w:t>
      </w:r>
    </w:p>
    <w:p w:rsid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rsidR="00C44CFD" w:rsidRDefault="00C44CFD" w:rsidP="00C44CFD">
      <w:pPr>
        <w:spacing w:after="0" w:line="240" w:lineRule="auto"/>
        <w:jc w:val="both"/>
        <w:rPr>
          <w:rFonts w:ascii="Times New Roman" w:hAnsi="Times New Roman" w:cs="Times New Roman"/>
          <w:sz w:val="24"/>
          <w:szCs w:val="24"/>
        </w:rPr>
      </w:pPr>
      <w:r w:rsidRPr="00C44CFD">
        <w:rPr>
          <w:rFonts w:ascii="Times New Roman" w:hAnsi="Times New Roman" w:cs="Times New Roman"/>
          <w:sz w:val="24"/>
          <w:szCs w:val="24"/>
        </w:rPr>
        <w:t>10.2K3. Сформированность уважительного отношения к родному краю; осознанно строить речевое высказывание в соответствии с задачами коммуникации</w:t>
      </w:r>
    </w:p>
    <w:p w:rsidR="00C44CFD" w:rsidRDefault="00C44CFD" w:rsidP="00C44CFD">
      <w:pPr>
        <w:spacing w:after="0" w:line="240" w:lineRule="auto"/>
        <w:jc w:val="both"/>
        <w:rPr>
          <w:rFonts w:ascii="Times New Roman" w:hAnsi="Times New Roman" w:cs="Times New Roman"/>
          <w:sz w:val="24"/>
          <w:szCs w:val="24"/>
        </w:rPr>
      </w:pPr>
    </w:p>
    <w:p w:rsidR="00C44CFD" w:rsidRDefault="00C44CFD" w:rsidP="00C44CFD">
      <w:pPr>
        <w:spacing w:after="0" w:line="240" w:lineRule="auto"/>
        <w:jc w:val="center"/>
        <w:rPr>
          <w:rFonts w:ascii="Times New Roman" w:hAnsi="Times New Roman" w:cs="Times New Roman"/>
          <w:b/>
          <w:sz w:val="24"/>
          <w:szCs w:val="24"/>
        </w:rPr>
      </w:pPr>
      <w:r w:rsidRPr="00D05545">
        <w:rPr>
          <w:rFonts w:ascii="Times New Roman" w:hAnsi="Times New Roman" w:cs="Times New Roman"/>
          <w:b/>
          <w:sz w:val="24"/>
          <w:szCs w:val="24"/>
        </w:rPr>
        <w:t>Анализ ВПР по русскому языку</w:t>
      </w:r>
    </w:p>
    <w:p w:rsidR="00C44CFD" w:rsidRDefault="00C44CFD" w:rsidP="00D05545">
      <w:pPr>
        <w:spacing w:after="0" w:line="240" w:lineRule="auto"/>
        <w:jc w:val="both"/>
        <w:rPr>
          <w:rFonts w:ascii="Times New Roman" w:hAnsi="Times New Roman" w:cs="Times New Roman"/>
          <w:sz w:val="24"/>
          <w:szCs w:val="24"/>
        </w:rPr>
      </w:pPr>
    </w:p>
    <w:p w:rsidR="009A21C4" w:rsidRPr="00D05545" w:rsidRDefault="007B49F7" w:rsidP="00C44CFD">
      <w:pPr>
        <w:spacing w:after="0" w:line="240" w:lineRule="auto"/>
        <w:jc w:val="center"/>
        <w:rPr>
          <w:rFonts w:ascii="Times New Roman" w:hAnsi="Times New Roman" w:cs="Times New Roman"/>
          <w:sz w:val="24"/>
          <w:szCs w:val="24"/>
        </w:rPr>
      </w:pPr>
      <w:r w:rsidRPr="00377DB7">
        <w:rPr>
          <w:rFonts w:ascii="Times New Roman" w:hAnsi="Times New Roman" w:cs="Times New Roman"/>
          <w:b/>
          <w:sz w:val="24"/>
          <w:szCs w:val="24"/>
        </w:rPr>
        <w:t xml:space="preserve">Русский язык </w:t>
      </w:r>
      <w:r w:rsidR="009A21C4" w:rsidRPr="00377DB7">
        <w:rPr>
          <w:rFonts w:ascii="Times New Roman" w:hAnsi="Times New Roman" w:cs="Times New Roman"/>
          <w:b/>
          <w:sz w:val="24"/>
          <w:szCs w:val="24"/>
        </w:rPr>
        <w:t>5 класс</w:t>
      </w:r>
      <w:r w:rsidR="009A21C4" w:rsidRPr="00D05545">
        <w:rPr>
          <w:rFonts w:ascii="Times New Roman" w:hAnsi="Times New Roman" w:cs="Times New Roman"/>
          <w:sz w:val="24"/>
          <w:szCs w:val="24"/>
        </w:rPr>
        <w:t xml:space="preserve"> – 74 человека выполняли работу</w:t>
      </w: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Статистика по отметкам</w:t>
      </w:r>
      <w:r w:rsidR="0076397A" w:rsidRPr="00D05545">
        <w:rPr>
          <w:rFonts w:ascii="Times New Roman" w:hAnsi="Times New Roman" w:cs="Times New Roman"/>
          <w:sz w:val="24"/>
          <w:szCs w:val="24"/>
        </w:rPr>
        <w:t xml:space="preserve"> показала, </w:t>
      </w:r>
      <w:r w:rsidR="007B49F7" w:rsidRPr="00D05545">
        <w:rPr>
          <w:rFonts w:ascii="Times New Roman" w:hAnsi="Times New Roman" w:cs="Times New Roman"/>
          <w:sz w:val="24"/>
          <w:szCs w:val="24"/>
        </w:rPr>
        <w:t xml:space="preserve">что </w:t>
      </w:r>
      <w:r w:rsidR="0076397A" w:rsidRPr="00D05545">
        <w:rPr>
          <w:rFonts w:ascii="Times New Roman" w:hAnsi="Times New Roman" w:cs="Times New Roman"/>
          <w:sz w:val="24"/>
          <w:szCs w:val="24"/>
        </w:rPr>
        <w:t>число двоек больше, чем в городе и крае.</w:t>
      </w:r>
    </w:p>
    <w:tbl>
      <w:tblPr>
        <w:tblStyle w:val="a3"/>
        <w:tblW w:w="10172" w:type="dxa"/>
        <w:tblLook w:val="04A0" w:firstRow="1" w:lastRow="0" w:firstColumn="1" w:lastColumn="0" w:noHBand="0" w:noVBand="1"/>
      </w:tblPr>
      <w:tblGrid>
        <w:gridCol w:w="2515"/>
        <w:gridCol w:w="1914"/>
        <w:gridCol w:w="1914"/>
        <w:gridCol w:w="1914"/>
        <w:gridCol w:w="1915"/>
      </w:tblGrid>
      <w:tr w:rsidR="009A21C4" w:rsidRPr="00D05545" w:rsidTr="00D05545">
        <w:tc>
          <w:tcPr>
            <w:tcW w:w="2515" w:type="dxa"/>
          </w:tcPr>
          <w:p w:rsidR="009A21C4" w:rsidRPr="00D05545" w:rsidRDefault="009A21C4" w:rsidP="00D05545">
            <w:pPr>
              <w:jc w:val="both"/>
              <w:rPr>
                <w:rFonts w:ascii="Times New Roman" w:hAnsi="Times New Roman" w:cs="Times New Roman"/>
                <w:sz w:val="24"/>
                <w:szCs w:val="24"/>
              </w:rPr>
            </w:pP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9A21C4" w:rsidRPr="00D05545" w:rsidTr="00D05545">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12,16%</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27,03%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35,14%</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25,68%</w:t>
            </w:r>
          </w:p>
        </w:tc>
      </w:tr>
      <w:tr w:rsidR="009A21C4" w:rsidRPr="00D05545" w:rsidTr="00D05545">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1914" w:type="dxa"/>
            <w:shd w:val="clear" w:color="auto" w:fill="auto"/>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7,37%</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45%</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37,05%</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10,58%</w:t>
            </w:r>
          </w:p>
        </w:tc>
      </w:tr>
      <w:tr w:rsidR="009A21C4" w:rsidRPr="00D05545" w:rsidTr="00D05545">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914" w:type="dxa"/>
            <w:shd w:val="clear" w:color="auto" w:fill="auto"/>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11,52%</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45,05%</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32,86%</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10,57%</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Сравнение отметок с отметками по журналу</w:t>
      </w:r>
    </w:p>
    <w:tbl>
      <w:tblPr>
        <w:tblStyle w:val="a3"/>
        <w:tblW w:w="10207" w:type="dxa"/>
        <w:tblLook w:val="04A0" w:firstRow="1" w:lastRow="0" w:firstColumn="1" w:lastColumn="0" w:noHBand="0" w:noVBand="1"/>
      </w:tblPr>
      <w:tblGrid>
        <w:gridCol w:w="2515"/>
        <w:gridCol w:w="2564"/>
        <w:gridCol w:w="2564"/>
        <w:gridCol w:w="2564"/>
      </w:tblGrid>
      <w:tr w:rsidR="009A21C4" w:rsidRPr="00D05545" w:rsidTr="00D05545">
        <w:tc>
          <w:tcPr>
            <w:tcW w:w="2515" w:type="dxa"/>
          </w:tcPr>
          <w:p w:rsidR="009A21C4" w:rsidRPr="00D05545" w:rsidRDefault="009A21C4" w:rsidP="00D05545">
            <w:pPr>
              <w:jc w:val="both"/>
              <w:rPr>
                <w:rFonts w:ascii="Times New Roman" w:hAnsi="Times New Roman" w:cs="Times New Roman"/>
                <w:sz w:val="24"/>
                <w:szCs w:val="24"/>
              </w:rPr>
            </w:pPr>
          </w:p>
        </w:tc>
        <w:tc>
          <w:tcPr>
            <w:tcW w:w="2564" w:type="dxa"/>
            <w:shd w:val="clear" w:color="auto" w:fill="auto"/>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Понизили</w:t>
            </w:r>
          </w:p>
        </w:tc>
        <w:tc>
          <w:tcPr>
            <w:tcW w:w="256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Подтвердили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Повысили</w:t>
            </w:r>
          </w:p>
        </w:tc>
      </w:tr>
      <w:tr w:rsidR="009A21C4" w:rsidRPr="00D05545" w:rsidTr="00D05545">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2564" w:type="dxa"/>
            <w:shd w:val="clear" w:color="auto" w:fill="auto"/>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17 чел. (22,97%)</w:t>
            </w:r>
          </w:p>
        </w:tc>
        <w:tc>
          <w:tcPr>
            <w:tcW w:w="256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39 чел. (52,7%)</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18 чел. (24,32%)</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14,95%</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78,56%</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6,49%</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26,83%</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65,61%</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7,56%</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Рекомендации по планированию работы МО на 2024/25 учебный год</w:t>
      </w:r>
      <w:r w:rsidR="00C44CFD">
        <w:rPr>
          <w:rFonts w:ascii="Times New Roman" w:hAnsi="Times New Roman" w:cs="Times New Roman"/>
          <w:sz w:val="24"/>
          <w:szCs w:val="24"/>
        </w:rPr>
        <w:t xml:space="preserve"> </w:t>
      </w:r>
      <w:r w:rsidR="009A21C4" w:rsidRPr="00D05545">
        <w:rPr>
          <w:rFonts w:ascii="Times New Roman" w:hAnsi="Times New Roman" w:cs="Times New Roman"/>
          <w:sz w:val="24"/>
          <w:szCs w:val="24"/>
        </w:rPr>
        <w:t xml:space="preserve">(темы, на которые необходимо обратить внимание)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276"/>
      </w:tblGrid>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усвоена</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52,7%</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47,3%</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r w:rsidRPr="00D05545">
              <w:rPr>
                <w:rFonts w:ascii="Times New Roman" w:hAnsi="Times New Roman" w:cs="Times New Roman"/>
                <w:sz w:val="24"/>
                <w:szCs w:val="24"/>
              </w:rPr>
              <w:lastRenderedPageBreak/>
              <w:t>овладение основными нормами литературного языка (пунктуационными).</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41,89%</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10. </w:t>
            </w:r>
            <w:proofErr w:type="gramStart"/>
            <w:r w:rsidRPr="00D05545">
              <w:rPr>
                <w:rFonts w:ascii="Times New Roman" w:hAnsi="Times New Roman" w:cs="Times New Roman"/>
                <w:sz w:val="24"/>
                <w:szCs w:val="24"/>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D05545">
              <w:rPr>
                <w:rFonts w:ascii="Times New Roman" w:hAnsi="Times New Roman" w:cs="Times New Roman"/>
                <w:sz w:val="24"/>
                <w:szCs w:val="24"/>
              </w:rPr>
              <w:t xml:space="preserve"> приобретение опыта их использования в речевой практике при создании письменных высказываний.</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36,49%</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2F2D6B">
        <w:rPr>
          <w:rFonts w:ascii="Times New Roman" w:hAnsi="Times New Roman" w:cs="Times New Roman"/>
          <w:sz w:val="24"/>
          <w:szCs w:val="24"/>
        </w:rPr>
        <w:t xml:space="preserve">                             </w:t>
      </w:r>
      <w:r w:rsidRPr="002F2D6B">
        <w:rPr>
          <w:rFonts w:ascii="Times New Roman" w:hAnsi="Times New Roman" w:cs="Times New Roman"/>
          <w:b/>
          <w:sz w:val="24"/>
          <w:szCs w:val="24"/>
        </w:rPr>
        <w:t xml:space="preserve">Русский язык </w:t>
      </w:r>
      <w:r w:rsidR="009A21C4" w:rsidRPr="002F2D6B">
        <w:rPr>
          <w:rFonts w:ascii="Times New Roman" w:hAnsi="Times New Roman" w:cs="Times New Roman"/>
          <w:b/>
          <w:sz w:val="24"/>
          <w:szCs w:val="24"/>
        </w:rPr>
        <w:t>6 класс</w:t>
      </w:r>
      <w:r w:rsidRPr="002F2D6B">
        <w:rPr>
          <w:rFonts w:ascii="Times New Roman" w:hAnsi="Times New Roman" w:cs="Times New Roman"/>
          <w:b/>
          <w:sz w:val="24"/>
          <w:szCs w:val="24"/>
        </w:rPr>
        <w:t>ы</w:t>
      </w:r>
      <w:r w:rsidR="009A21C4" w:rsidRPr="00D05545">
        <w:rPr>
          <w:rFonts w:ascii="Times New Roman" w:hAnsi="Times New Roman" w:cs="Times New Roman"/>
          <w:sz w:val="24"/>
          <w:szCs w:val="24"/>
        </w:rPr>
        <w:t xml:space="preserve"> – 64 человека выполняли работу</w:t>
      </w: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Статистика по отметкам</w:t>
      </w:r>
      <w:r w:rsidR="0076397A" w:rsidRPr="00D05545">
        <w:rPr>
          <w:rFonts w:ascii="Times New Roman" w:hAnsi="Times New Roman" w:cs="Times New Roman"/>
          <w:sz w:val="24"/>
          <w:szCs w:val="24"/>
        </w:rPr>
        <w:t xml:space="preserve"> показала, что не справились с работой  в гимназии больше </w:t>
      </w:r>
      <w:proofErr w:type="gramStart"/>
      <w:r w:rsidR="0076397A" w:rsidRPr="00D05545">
        <w:rPr>
          <w:rFonts w:ascii="Times New Roman" w:hAnsi="Times New Roman" w:cs="Times New Roman"/>
          <w:sz w:val="24"/>
          <w:szCs w:val="24"/>
        </w:rPr>
        <w:t>обучающихся</w:t>
      </w:r>
      <w:proofErr w:type="gramEnd"/>
      <w:r w:rsidR="0076397A" w:rsidRPr="00D05545">
        <w:rPr>
          <w:rFonts w:ascii="Times New Roman" w:hAnsi="Times New Roman" w:cs="Times New Roman"/>
          <w:sz w:val="24"/>
          <w:szCs w:val="24"/>
        </w:rPr>
        <w:t>, чем в городе и крае</w:t>
      </w:r>
    </w:p>
    <w:tbl>
      <w:tblPr>
        <w:tblStyle w:val="a3"/>
        <w:tblW w:w="10172" w:type="dxa"/>
        <w:tblLook w:val="04A0" w:firstRow="1" w:lastRow="0" w:firstColumn="1" w:lastColumn="0" w:noHBand="0" w:noVBand="1"/>
      </w:tblPr>
      <w:tblGrid>
        <w:gridCol w:w="2515"/>
        <w:gridCol w:w="1914"/>
        <w:gridCol w:w="1914"/>
        <w:gridCol w:w="1914"/>
        <w:gridCol w:w="1915"/>
      </w:tblGrid>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23,64%</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40,63%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28,13%</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7,81%</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9,01%</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43,33%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38,66%</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9,01%</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13,05%</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45,07%</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33,63%</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8,26%</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Сравнение отметок с отметками по журналу</w:t>
      </w:r>
    </w:p>
    <w:tbl>
      <w:tblPr>
        <w:tblStyle w:val="a3"/>
        <w:tblW w:w="10207" w:type="dxa"/>
        <w:tblLook w:val="04A0" w:firstRow="1" w:lastRow="0" w:firstColumn="1" w:lastColumn="0" w:noHBand="0" w:noVBand="1"/>
      </w:tblPr>
      <w:tblGrid>
        <w:gridCol w:w="2515"/>
        <w:gridCol w:w="2564"/>
        <w:gridCol w:w="2564"/>
        <w:gridCol w:w="2564"/>
      </w:tblGrid>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Понизили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Подтвердили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Повысили</w:t>
            </w:r>
          </w:p>
        </w:tc>
      </w:tr>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27 чел. (42,19%)</w:t>
            </w:r>
          </w:p>
        </w:tc>
        <w:tc>
          <w:tcPr>
            <w:tcW w:w="256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29 чел. (45,31%)</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8 чел. (12,5%)</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17,36%</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73,55%</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9,09%</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26,44%</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66,83%</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6,73%</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Дост</w:t>
      </w:r>
      <w:r w:rsidR="00C44CFD">
        <w:rPr>
          <w:rFonts w:ascii="Times New Roman" w:hAnsi="Times New Roman" w:cs="Times New Roman"/>
          <w:sz w:val="24"/>
          <w:szCs w:val="24"/>
        </w:rPr>
        <w:t xml:space="preserve">ижение планируемых результатов  </w:t>
      </w:r>
      <w:r w:rsidRPr="00D05545">
        <w:rPr>
          <w:rFonts w:ascii="Times New Roman" w:hAnsi="Times New Roman" w:cs="Times New Roman"/>
          <w:sz w:val="24"/>
          <w:szCs w:val="24"/>
        </w:rPr>
        <w:t xml:space="preserve">(темы, на которые необходимо обратить внимание)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276"/>
      </w:tblGrid>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усвоено</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1K2. Списывать текст с пропусками </w:t>
            </w:r>
            <w:proofErr w:type="spellStart"/>
            <w:r w:rsidRPr="00D05545">
              <w:rPr>
                <w:rFonts w:ascii="Times New Roman" w:hAnsi="Times New Roman" w:cs="Times New Roman"/>
                <w:sz w:val="24"/>
                <w:szCs w:val="24"/>
              </w:rPr>
              <w:t>пунктограмм</w:t>
            </w:r>
            <w:proofErr w:type="spellEnd"/>
            <w:r w:rsidRPr="00D05545">
              <w:rPr>
                <w:rFonts w:ascii="Times New Roman" w:hAnsi="Times New Roman" w:cs="Times New Roman"/>
                <w:sz w:val="24"/>
                <w:szCs w:val="24"/>
              </w:rPr>
              <w:t xml:space="preserve">, соблюдать в практике </w:t>
            </w:r>
            <w:proofErr w:type="gramStart"/>
            <w:r w:rsidRPr="00D05545">
              <w:rPr>
                <w:rFonts w:ascii="Times New Roman" w:hAnsi="Times New Roman" w:cs="Times New Roman"/>
                <w:sz w:val="24"/>
                <w:szCs w:val="24"/>
              </w:rPr>
              <w:t>письма</w:t>
            </w:r>
            <w:proofErr w:type="gramEnd"/>
            <w:r w:rsidRPr="00D05545">
              <w:rPr>
                <w:rFonts w:ascii="Times New Roman" w:hAnsi="Times New Roman" w:cs="Times New Roman"/>
                <w:sz w:val="24"/>
                <w:szCs w:val="24"/>
              </w:rPr>
              <w:t xml:space="preserve"> изученные пунктуационные нормы/ совершенствовать пунктуационные умения и навыки на основе знаний о нормах русского литературного языка; соблюдать культуру чтения, говорения, </w:t>
            </w:r>
            <w:proofErr w:type="spellStart"/>
            <w:r w:rsidRPr="00D05545">
              <w:rPr>
                <w:rFonts w:ascii="Times New Roman" w:hAnsi="Times New Roman" w:cs="Times New Roman"/>
                <w:sz w:val="24"/>
                <w:szCs w:val="24"/>
              </w:rPr>
              <w:t>аудирования</w:t>
            </w:r>
            <w:proofErr w:type="spellEnd"/>
            <w:r w:rsidRPr="00D05545">
              <w:rPr>
                <w:rFonts w:ascii="Times New Roman" w:hAnsi="Times New Roman" w:cs="Times New Roman"/>
                <w:sz w:val="24"/>
                <w:szCs w:val="24"/>
              </w:rPr>
              <w:t xml:space="preserve"> и письма.</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39,58%</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49,48%</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40,63%</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D05545">
              <w:rPr>
                <w:rFonts w:ascii="Times New Roman" w:hAnsi="Times New Roman" w:cs="Times New Roman"/>
                <w:sz w:val="24"/>
                <w:szCs w:val="24"/>
              </w:rPr>
              <w:t>аудирования</w:t>
            </w:r>
            <w:proofErr w:type="spellEnd"/>
            <w:r w:rsidRPr="00D05545">
              <w:rPr>
                <w:rFonts w:ascii="Times New Roman" w:hAnsi="Times New Roman" w:cs="Times New Roman"/>
                <w:sz w:val="24"/>
                <w:szCs w:val="24"/>
              </w:rPr>
              <w:t xml:space="preserve"> и письма; осуществлять речевой самоконтроль.</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48,44%</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D05545">
              <w:rPr>
                <w:rFonts w:ascii="Times New Roman" w:hAnsi="Times New Roman" w:cs="Times New Roman"/>
                <w:sz w:val="24"/>
                <w:szCs w:val="24"/>
              </w:rPr>
              <w:t>обучающихся</w:t>
            </w:r>
            <w:proofErr w:type="gramEnd"/>
            <w:r w:rsidRPr="00D05545">
              <w:rPr>
                <w:rFonts w:ascii="Times New Roman" w:hAnsi="Times New Roman" w:cs="Times New Roman"/>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w:t>
            </w:r>
            <w:r w:rsidRPr="00D05545">
              <w:rPr>
                <w:rFonts w:ascii="Times New Roman" w:hAnsi="Times New Roman" w:cs="Times New Roman"/>
                <w:sz w:val="24"/>
                <w:szCs w:val="24"/>
              </w:rPr>
              <w:lastRenderedPageBreak/>
              <w:t>ситуации.</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38,28%</w:t>
            </w:r>
          </w:p>
        </w:tc>
      </w:tr>
      <w:tr w:rsidR="0076397A" w:rsidRPr="00D05545" w:rsidTr="00301A3F">
        <w:trPr>
          <w:trHeight w:val="300"/>
        </w:trPr>
        <w:tc>
          <w:tcPr>
            <w:tcW w:w="8931" w:type="dxa"/>
            <w:shd w:val="clear" w:color="auto" w:fill="auto"/>
            <w:noWrap/>
            <w:vAlign w:val="bottom"/>
            <w:hideMark/>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D05545">
              <w:rPr>
                <w:rFonts w:ascii="Times New Roman" w:hAnsi="Times New Roman" w:cs="Times New Roman"/>
                <w:sz w:val="24"/>
                <w:szCs w:val="24"/>
              </w:rPr>
              <w:t>обучающихся</w:t>
            </w:r>
            <w:proofErr w:type="gramEnd"/>
            <w:r w:rsidRPr="00D05545">
              <w:rPr>
                <w:rFonts w:ascii="Times New Roman" w:hAnsi="Times New Roman" w:cs="Times New Roman"/>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276" w:type="dxa"/>
          </w:tcPr>
          <w:p w:rsidR="0076397A" w:rsidRPr="00D05545" w:rsidRDefault="0076397A"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31,25%</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76397A" w:rsidP="00C44CFD">
      <w:pPr>
        <w:spacing w:after="0" w:line="240" w:lineRule="auto"/>
        <w:jc w:val="center"/>
        <w:rPr>
          <w:rFonts w:ascii="Times New Roman" w:hAnsi="Times New Roman" w:cs="Times New Roman"/>
          <w:sz w:val="24"/>
          <w:szCs w:val="24"/>
        </w:rPr>
      </w:pPr>
      <w:r w:rsidRPr="002F2D6B">
        <w:rPr>
          <w:rFonts w:ascii="Times New Roman" w:hAnsi="Times New Roman" w:cs="Times New Roman"/>
          <w:b/>
          <w:sz w:val="24"/>
          <w:szCs w:val="24"/>
        </w:rPr>
        <w:t xml:space="preserve">Русский язык </w:t>
      </w:r>
      <w:r w:rsidR="009A21C4" w:rsidRPr="002F2D6B">
        <w:rPr>
          <w:rFonts w:ascii="Times New Roman" w:hAnsi="Times New Roman" w:cs="Times New Roman"/>
          <w:b/>
          <w:sz w:val="24"/>
          <w:szCs w:val="24"/>
        </w:rPr>
        <w:t>7 класс</w:t>
      </w:r>
      <w:r w:rsidR="009A21C4" w:rsidRPr="00D05545">
        <w:rPr>
          <w:rFonts w:ascii="Times New Roman" w:hAnsi="Times New Roman" w:cs="Times New Roman"/>
          <w:sz w:val="24"/>
          <w:szCs w:val="24"/>
        </w:rPr>
        <w:t xml:space="preserve"> – 66 человек выполняли работу</w:t>
      </w:r>
    </w:p>
    <w:p w:rsidR="007B49F7" w:rsidRPr="00D05545" w:rsidRDefault="00C44CFD" w:rsidP="00D0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49F7" w:rsidRPr="00D05545">
        <w:rPr>
          <w:rFonts w:ascii="Times New Roman" w:hAnsi="Times New Roman" w:cs="Times New Roman"/>
          <w:sz w:val="24"/>
          <w:szCs w:val="24"/>
        </w:rPr>
        <w:t xml:space="preserve">Статистика по отметкам показала, что не справились с работой  в гимназии больше </w:t>
      </w:r>
      <w:proofErr w:type="gramStart"/>
      <w:r w:rsidR="007B49F7" w:rsidRPr="00D05545">
        <w:rPr>
          <w:rFonts w:ascii="Times New Roman" w:hAnsi="Times New Roman" w:cs="Times New Roman"/>
          <w:sz w:val="24"/>
          <w:szCs w:val="24"/>
        </w:rPr>
        <w:t>обучающихся</w:t>
      </w:r>
      <w:proofErr w:type="gramEnd"/>
      <w:r w:rsidR="007B49F7" w:rsidRPr="00D05545">
        <w:rPr>
          <w:rFonts w:ascii="Times New Roman" w:hAnsi="Times New Roman" w:cs="Times New Roman"/>
          <w:sz w:val="24"/>
          <w:szCs w:val="24"/>
        </w:rPr>
        <w:t>, чем в городе и крае</w:t>
      </w:r>
    </w:p>
    <w:tbl>
      <w:tblPr>
        <w:tblStyle w:val="a3"/>
        <w:tblW w:w="10172" w:type="dxa"/>
        <w:tblLook w:val="04A0" w:firstRow="1" w:lastRow="0" w:firstColumn="1" w:lastColumn="0" w:noHBand="0" w:noVBand="1"/>
      </w:tblPr>
      <w:tblGrid>
        <w:gridCol w:w="2515"/>
        <w:gridCol w:w="1914"/>
        <w:gridCol w:w="1914"/>
        <w:gridCol w:w="1914"/>
        <w:gridCol w:w="1915"/>
      </w:tblGrid>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18,18%</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51,52%</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25,76%</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4,55%</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13,26%</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45,34%</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34,79%</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10,47%</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13,26%</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48,31%</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31,65%</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6,77%</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Сравнение отметок с отметками по журналу</w:t>
      </w:r>
    </w:p>
    <w:tbl>
      <w:tblPr>
        <w:tblStyle w:val="a3"/>
        <w:tblW w:w="10207" w:type="dxa"/>
        <w:tblLook w:val="04A0" w:firstRow="1" w:lastRow="0" w:firstColumn="1" w:lastColumn="0" w:noHBand="0" w:noVBand="1"/>
      </w:tblPr>
      <w:tblGrid>
        <w:gridCol w:w="2515"/>
        <w:gridCol w:w="2564"/>
        <w:gridCol w:w="2564"/>
        <w:gridCol w:w="2564"/>
      </w:tblGrid>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Понизили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Подтвердили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Повысили</w:t>
            </w:r>
          </w:p>
        </w:tc>
      </w:tr>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31 чел. (46,97%)</w:t>
            </w:r>
          </w:p>
        </w:tc>
        <w:tc>
          <w:tcPr>
            <w:tcW w:w="256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33 чел. (50%)</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 (3,03%)</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16,24%</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76,59%</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7,17%</w:t>
            </w:r>
          </w:p>
        </w:tc>
      </w:tr>
      <w:tr w:rsidR="009A21C4" w:rsidRPr="00D05545" w:rsidTr="00301A3F">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26,66%</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67,2%</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6,14%</w:t>
            </w:r>
          </w:p>
        </w:tc>
      </w:tr>
    </w:tbl>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p>
    <w:p w:rsidR="009A21C4" w:rsidRPr="00D05545" w:rsidRDefault="009A21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темы, на которые необходимо обратить внимание</w:t>
      </w:r>
    </w:p>
    <w:p w:rsidR="007B49F7" w:rsidRPr="00D05545" w:rsidRDefault="007B49F7" w:rsidP="00D05545">
      <w:pPr>
        <w:spacing w:after="0" w:line="240" w:lineRule="auto"/>
        <w:jc w:val="both"/>
        <w:rPr>
          <w:rFonts w:ascii="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559"/>
      </w:tblGrid>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справились</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1K1. Соблюдать изученные орфографические правила при списывании осложненного пропусками орфограмм текста. </w:t>
            </w: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48, 48%</w:t>
            </w:r>
          </w:p>
        </w:tc>
      </w:tr>
      <w:tr w:rsidR="007B49F7" w:rsidRPr="00D05545" w:rsidTr="00301A3F">
        <w:trPr>
          <w:trHeight w:val="300"/>
        </w:trPr>
        <w:tc>
          <w:tcPr>
            <w:tcW w:w="9039" w:type="dxa"/>
            <w:shd w:val="clear" w:color="auto" w:fill="DDD9C3" w:themeFill="background2" w:themeFillShade="E6"/>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1K2. Соблюдать изученные пунктуационные правила при списывании осложненного пропусками </w:t>
            </w:r>
            <w:proofErr w:type="spellStart"/>
            <w:r w:rsidRPr="00D05545">
              <w:rPr>
                <w:rFonts w:ascii="Times New Roman" w:hAnsi="Times New Roman" w:cs="Times New Roman"/>
                <w:sz w:val="24"/>
                <w:szCs w:val="24"/>
              </w:rPr>
              <w:t>пунктограмм</w:t>
            </w:r>
            <w:proofErr w:type="spellEnd"/>
            <w:r w:rsidRPr="00D05545">
              <w:rPr>
                <w:rFonts w:ascii="Times New Roman" w:hAnsi="Times New Roman" w:cs="Times New Roman"/>
                <w:sz w:val="24"/>
                <w:szCs w:val="24"/>
              </w:rPr>
              <w:t xml:space="preserve"> текста. </w:t>
            </w: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8,59%</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2K3. Проводить морфемный анализ слов (наречия).</w:t>
            </w:r>
          </w:p>
          <w:p w:rsidR="007B49F7" w:rsidRPr="00D05545" w:rsidRDefault="007B49F7" w:rsidP="00D05545">
            <w:pPr>
              <w:spacing w:after="0" w:line="240" w:lineRule="auto"/>
              <w:jc w:val="both"/>
              <w:rPr>
                <w:rFonts w:ascii="Times New Roman" w:hAnsi="Times New Roman" w:cs="Times New Roman"/>
                <w:sz w:val="24"/>
                <w:szCs w:val="24"/>
              </w:rPr>
            </w:pP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36,36%</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38, 64%</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p w:rsidR="007B49F7" w:rsidRPr="00D05545" w:rsidRDefault="007B49F7" w:rsidP="00D05545">
            <w:pPr>
              <w:spacing w:after="0" w:line="240" w:lineRule="auto"/>
              <w:jc w:val="both"/>
              <w:rPr>
                <w:rFonts w:ascii="Times New Roman" w:hAnsi="Times New Roman" w:cs="Times New Roman"/>
                <w:sz w:val="24"/>
                <w:szCs w:val="24"/>
              </w:rPr>
            </w:pP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37,88%</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19,7%</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39,39%</w:t>
            </w:r>
          </w:p>
        </w:tc>
      </w:tr>
      <w:tr w:rsidR="007B49F7" w:rsidRPr="00D05545" w:rsidTr="00301A3F">
        <w:trPr>
          <w:trHeight w:val="300"/>
        </w:trPr>
        <w:tc>
          <w:tcPr>
            <w:tcW w:w="9039"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9. Анализировать прочитанный текст с точки зрения его основной мысли; </w:t>
            </w:r>
            <w:r w:rsidRPr="00D05545">
              <w:rPr>
                <w:rFonts w:ascii="Times New Roman" w:hAnsi="Times New Roman" w:cs="Times New Roman"/>
                <w:sz w:val="24"/>
                <w:szCs w:val="24"/>
              </w:rPr>
              <w:lastRenderedPageBreak/>
              <w:t>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559"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45,45%</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2F2D6B">
        <w:rPr>
          <w:rFonts w:ascii="Times New Roman" w:hAnsi="Times New Roman" w:cs="Times New Roman"/>
          <w:sz w:val="24"/>
          <w:szCs w:val="24"/>
        </w:rPr>
        <w:t xml:space="preserve">        </w:t>
      </w:r>
      <w:r w:rsidRPr="002F2D6B">
        <w:rPr>
          <w:rFonts w:ascii="Times New Roman" w:hAnsi="Times New Roman" w:cs="Times New Roman"/>
          <w:b/>
          <w:sz w:val="24"/>
          <w:szCs w:val="24"/>
        </w:rPr>
        <w:t xml:space="preserve">Русский язык </w:t>
      </w:r>
      <w:r w:rsidR="009A21C4" w:rsidRPr="002F2D6B">
        <w:rPr>
          <w:rFonts w:ascii="Times New Roman" w:hAnsi="Times New Roman" w:cs="Times New Roman"/>
          <w:b/>
          <w:sz w:val="24"/>
          <w:szCs w:val="24"/>
        </w:rPr>
        <w:t>8 класс</w:t>
      </w:r>
      <w:r w:rsidR="009A21C4" w:rsidRPr="00D05545">
        <w:rPr>
          <w:rFonts w:ascii="Times New Roman" w:hAnsi="Times New Roman" w:cs="Times New Roman"/>
          <w:sz w:val="24"/>
          <w:szCs w:val="24"/>
        </w:rPr>
        <w:t xml:space="preserve"> – 45 человек выполняли работу</w:t>
      </w:r>
    </w:p>
    <w:p w:rsidR="009A21C4" w:rsidRPr="00D05545" w:rsidRDefault="00C44CFD" w:rsidP="00D0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1C4" w:rsidRPr="00D05545">
        <w:rPr>
          <w:rFonts w:ascii="Times New Roman" w:hAnsi="Times New Roman" w:cs="Times New Roman"/>
          <w:sz w:val="24"/>
          <w:szCs w:val="24"/>
        </w:rPr>
        <w:t>Статистика по отметкам</w:t>
      </w:r>
      <w:r w:rsidR="007B49F7" w:rsidRPr="00D05545">
        <w:rPr>
          <w:rFonts w:ascii="Times New Roman" w:hAnsi="Times New Roman" w:cs="Times New Roman"/>
          <w:sz w:val="24"/>
          <w:szCs w:val="24"/>
        </w:rPr>
        <w:t xml:space="preserve"> показала,  не справились с работой больше </w:t>
      </w:r>
      <w:proofErr w:type="gramStart"/>
      <w:r w:rsidR="007B49F7" w:rsidRPr="00D05545">
        <w:rPr>
          <w:rFonts w:ascii="Times New Roman" w:hAnsi="Times New Roman" w:cs="Times New Roman"/>
          <w:sz w:val="24"/>
          <w:szCs w:val="24"/>
        </w:rPr>
        <w:t>обучающихся</w:t>
      </w:r>
      <w:proofErr w:type="gramEnd"/>
      <w:r w:rsidR="007B49F7" w:rsidRPr="00D05545">
        <w:rPr>
          <w:rFonts w:ascii="Times New Roman" w:hAnsi="Times New Roman" w:cs="Times New Roman"/>
          <w:sz w:val="24"/>
          <w:szCs w:val="24"/>
        </w:rPr>
        <w:t>, чем в городе и крае</w:t>
      </w:r>
    </w:p>
    <w:tbl>
      <w:tblPr>
        <w:tblStyle w:val="a3"/>
        <w:tblW w:w="10172" w:type="dxa"/>
        <w:tblLook w:val="04A0" w:firstRow="1" w:lastRow="0" w:firstColumn="1" w:lastColumn="0" w:noHBand="0" w:noVBand="1"/>
      </w:tblPr>
      <w:tblGrid>
        <w:gridCol w:w="2515"/>
        <w:gridCol w:w="1914"/>
        <w:gridCol w:w="1914"/>
        <w:gridCol w:w="1914"/>
        <w:gridCol w:w="1915"/>
      </w:tblGrid>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p>
        </w:tc>
        <w:tc>
          <w:tcPr>
            <w:tcW w:w="191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191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19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1914" w:type="dxa"/>
            <w:shd w:val="clear" w:color="auto" w:fill="C4BC96" w:themeFill="background2" w:themeFillShade="BF"/>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35,56%</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24,44%</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22,22%</w:t>
            </w:r>
          </w:p>
        </w:tc>
        <w:tc>
          <w:tcPr>
            <w:tcW w:w="1915"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17,78%</w:t>
            </w:r>
          </w:p>
        </w:tc>
      </w:tr>
      <w:tr w:rsidR="009A21C4" w:rsidRPr="00D05545" w:rsidTr="002D39E4">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8,83%</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47,81%</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36,59%</w:t>
            </w:r>
          </w:p>
        </w:tc>
        <w:tc>
          <w:tcPr>
            <w:tcW w:w="1915"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6,77%</w:t>
            </w:r>
          </w:p>
        </w:tc>
      </w:tr>
      <w:tr w:rsidR="009A21C4" w:rsidRPr="00D05545" w:rsidTr="002D39E4">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14,71%</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43,27%</w:t>
            </w:r>
          </w:p>
        </w:tc>
        <w:tc>
          <w:tcPr>
            <w:tcW w:w="1914"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34,71%</w:t>
            </w:r>
          </w:p>
        </w:tc>
        <w:tc>
          <w:tcPr>
            <w:tcW w:w="1915" w:type="dxa"/>
            <w:vAlign w:val="bottom"/>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7,32%</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C44CFD" w:rsidP="00D05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1C4" w:rsidRPr="00D05545">
        <w:rPr>
          <w:rFonts w:ascii="Times New Roman" w:hAnsi="Times New Roman" w:cs="Times New Roman"/>
          <w:sz w:val="24"/>
          <w:szCs w:val="24"/>
        </w:rPr>
        <w:t>Сравнение отметок с отметками по журналу</w:t>
      </w:r>
    </w:p>
    <w:tbl>
      <w:tblPr>
        <w:tblStyle w:val="a3"/>
        <w:tblW w:w="10207" w:type="dxa"/>
        <w:tblLook w:val="04A0" w:firstRow="1" w:lastRow="0" w:firstColumn="1" w:lastColumn="0" w:noHBand="0" w:noVBand="1"/>
      </w:tblPr>
      <w:tblGrid>
        <w:gridCol w:w="2515"/>
        <w:gridCol w:w="2564"/>
        <w:gridCol w:w="2564"/>
        <w:gridCol w:w="2564"/>
      </w:tblGrid>
      <w:tr w:rsidR="009A21C4" w:rsidRPr="00D05545" w:rsidTr="002D39E4">
        <w:tc>
          <w:tcPr>
            <w:tcW w:w="2515" w:type="dxa"/>
          </w:tcPr>
          <w:p w:rsidR="009A21C4" w:rsidRPr="00D05545" w:rsidRDefault="009A21C4" w:rsidP="00D05545">
            <w:pPr>
              <w:jc w:val="both"/>
              <w:rPr>
                <w:rFonts w:ascii="Times New Roman" w:hAnsi="Times New Roman" w:cs="Times New Roman"/>
                <w:sz w:val="24"/>
                <w:szCs w:val="24"/>
              </w:rPr>
            </w:pP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Понизили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Подтвердили</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Повысили</w:t>
            </w:r>
          </w:p>
        </w:tc>
      </w:tr>
      <w:tr w:rsidR="009A21C4" w:rsidRPr="00D05545" w:rsidTr="002F2D6B">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19 чел. (42,22%)</w:t>
            </w:r>
          </w:p>
        </w:tc>
        <w:tc>
          <w:tcPr>
            <w:tcW w:w="2564" w:type="dxa"/>
            <w:shd w:val="clear" w:color="auto" w:fill="C4BC96" w:themeFill="background2" w:themeFillShade="BF"/>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20 чел. (44,44%)</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 чел. (13,33%)</w:t>
            </w:r>
          </w:p>
        </w:tc>
      </w:tr>
      <w:tr w:rsidR="009A21C4" w:rsidRPr="00D05545" w:rsidTr="002D39E4">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АГО</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15,17%</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75,66%</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9,17%</w:t>
            </w:r>
          </w:p>
        </w:tc>
      </w:tr>
      <w:tr w:rsidR="009A21C4" w:rsidRPr="00D05545" w:rsidTr="002D39E4">
        <w:tc>
          <w:tcPr>
            <w:tcW w:w="2515"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24,37%</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66,11%</w:t>
            </w:r>
          </w:p>
        </w:tc>
        <w:tc>
          <w:tcPr>
            <w:tcW w:w="2564" w:type="dxa"/>
          </w:tcPr>
          <w:p w:rsidR="009A21C4" w:rsidRPr="00D05545" w:rsidRDefault="009A21C4" w:rsidP="00D05545">
            <w:pPr>
              <w:jc w:val="both"/>
              <w:rPr>
                <w:rFonts w:ascii="Times New Roman" w:hAnsi="Times New Roman" w:cs="Times New Roman"/>
                <w:sz w:val="24"/>
                <w:szCs w:val="24"/>
              </w:rPr>
            </w:pPr>
            <w:r w:rsidRPr="00D05545">
              <w:rPr>
                <w:rFonts w:ascii="Times New Roman" w:hAnsi="Times New Roman" w:cs="Times New Roman"/>
                <w:sz w:val="24"/>
                <w:szCs w:val="24"/>
              </w:rPr>
              <w:t>9,52%</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9A21C4" w:rsidRPr="00D05545">
        <w:rPr>
          <w:rFonts w:ascii="Times New Roman" w:hAnsi="Times New Roman" w:cs="Times New Roman"/>
          <w:sz w:val="24"/>
          <w:szCs w:val="24"/>
        </w:rPr>
        <w:t>темы, на которые необходимо обратить внимание</w:t>
      </w:r>
      <w:r w:rsidRPr="00D05545">
        <w:rPr>
          <w:rFonts w:ascii="Times New Roman" w:hAnsi="Times New Roman" w:cs="Times New Roman"/>
          <w:sz w:val="24"/>
          <w:szCs w:val="24"/>
        </w:rPr>
        <w:t xml:space="preserve"> в следующем учебном году</w:t>
      </w:r>
      <w:r w:rsidR="009A21C4" w:rsidRPr="00D05545">
        <w:rPr>
          <w:rFonts w:ascii="Times New Roman" w:hAnsi="Times New Roman" w:cs="Times New Roman"/>
          <w:sz w:val="24"/>
          <w:szCs w:val="24"/>
        </w:rPr>
        <w:t xml:space="preserv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276"/>
      </w:tblGrid>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усвоили</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1K2. Соблюдать изученные пунктуационные правила при списывании осложненного пропусками </w:t>
            </w:r>
            <w:proofErr w:type="spellStart"/>
            <w:r w:rsidRPr="00D05545">
              <w:rPr>
                <w:rFonts w:ascii="Times New Roman" w:hAnsi="Times New Roman" w:cs="Times New Roman"/>
                <w:sz w:val="24"/>
                <w:szCs w:val="24"/>
              </w:rPr>
              <w:t>пунктограмм</w:t>
            </w:r>
            <w:proofErr w:type="spellEnd"/>
            <w:r w:rsidRPr="00D05545">
              <w:rPr>
                <w:rFonts w:ascii="Times New Roman" w:hAnsi="Times New Roman" w:cs="Times New Roman"/>
                <w:sz w:val="24"/>
                <w:szCs w:val="24"/>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7B49F7" w:rsidRPr="00D05545" w:rsidRDefault="007B49F7" w:rsidP="00D05545">
            <w:pPr>
              <w:spacing w:after="0" w:line="240" w:lineRule="auto"/>
              <w:jc w:val="both"/>
              <w:rPr>
                <w:rFonts w:ascii="Times New Roman" w:hAnsi="Times New Roman" w:cs="Times New Roman"/>
                <w:sz w:val="24"/>
                <w:szCs w:val="24"/>
              </w:rPr>
            </w:pP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24,44%</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2K3. Проводить морфемный анализ слова;  проводить морфологический анализ слова;  проводить синтаксический анализ  предложения.  </w:t>
            </w:r>
          </w:p>
          <w:p w:rsidR="007B49F7" w:rsidRPr="00D05545" w:rsidRDefault="007B49F7" w:rsidP="00D05545">
            <w:pPr>
              <w:spacing w:after="0" w:line="240" w:lineRule="auto"/>
              <w:jc w:val="both"/>
              <w:rPr>
                <w:rFonts w:ascii="Times New Roman" w:hAnsi="Times New Roman" w:cs="Times New Roman"/>
                <w:sz w:val="24"/>
                <w:szCs w:val="24"/>
              </w:rPr>
            </w:pP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32,59%</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7B49F7" w:rsidRPr="00D05545" w:rsidRDefault="007B49F7" w:rsidP="00D05545">
            <w:pPr>
              <w:spacing w:after="0" w:line="240" w:lineRule="auto"/>
              <w:jc w:val="both"/>
              <w:rPr>
                <w:rFonts w:ascii="Times New Roman" w:hAnsi="Times New Roman" w:cs="Times New Roman"/>
                <w:sz w:val="24"/>
                <w:szCs w:val="24"/>
              </w:rPr>
            </w:pP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34,07%</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25,19%</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42,22%</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12. Находить в предложении грамматическую основу. Находить грамматическую основу предложения.  </w:t>
            </w: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46,67%</w:t>
            </w:r>
          </w:p>
        </w:tc>
      </w:tr>
      <w:tr w:rsidR="007B49F7" w:rsidRPr="00D05545" w:rsidTr="002D39E4">
        <w:trPr>
          <w:trHeight w:val="300"/>
        </w:trPr>
        <w:tc>
          <w:tcPr>
            <w:tcW w:w="8931" w:type="dxa"/>
            <w:shd w:val="clear" w:color="auto" w:fill="auto"/>
            <w:noWrap/>
            <w:vAlign w:val="bottom"/>
            <w:hideMark/>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w:t>
            </w:r>
            <w:r w:rsidRPr="00D05545">
              <w:rPr>
                <w:rFonts w:ascii="Times New Roman" w:hAnsi="Times New Roman" w:cs="Times New Roman"/>
                <w:sz w:val="24"/>
                <w:szCs w:val="24"/>
              </w:rPr>
              <w:lastRenderedPageBreak/>
              <w:t>организации и функциональных особенностей.</w:t>
            </w:r>
          </w:p>
        </w:tc>
        <w:tc>
          <w:tcPr>
            <w:tcW w:w="1276" w:type="dxa"/>
          </w:tcPr>
          <w:p w:rsidR="007B49F7" w:rsidRPr="00D05545" w:rsidRDefault="007B49F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33,33%</w:t>
            </w:r>
          </w:p>
        </w:tc>
      </w:tr>
    </w:tbl>
    <w:p w:rsidR="009A21C4" w:rsidRPr="00D05545" w:rsidRDefault="009A21C4" w:rsidP="00D05545">
      <w:pPr>
        <w:spacing w:after="0" w:line="240" w:lineRule="auto"/>
        <w:jc w:val="both"/>
        <w:rPr>
          <w:rFonts w:ascii="Times New Roman" w:hAnsi="Times New Roman" w:cs="Times New Roman"/>
          <w:sz w:val="24"/>
          <w:szCs w:val="24"/>
        </w:rPr>
      </w:pPr>
    </w:p>
    <w:p w:rsidR="009A21C4" w:rsidRPr="00D05545" w:rsidRDefault="009A21C4" w:rsidP="00D05545">
      <w:pPr>
        <w:spacing w:after="0" w:line="240" w:lineRule="auto"/>
        <w:jc w:val="both"/>
        <w:rPr>
          <w:rFonts w:ascii="Times New Roman" w:hAnsi="Times New Roman" w:cs="Times New Roman"/>
          <w:sz w:val="24"/>
          <w:szCs w:val="24"/>
        </w:rPr>
      </w:pPr>
    </w:p>
    <w:p w:rsidR="004719A9" w:rsidRPr="00377DB7" w:rsidRDefault="004719A9"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Анализ ВПР по математике</w:t>
      </w:r>
    </w:p>
    <w:p w:rsidR="00011F8E" w:rsidRPr="00377DB7" w:rsidRDefault="00011F8E" w:rsidP="00377DB7">
      <w:pPr>
        <w:spacing w:after="0"/>
        <w:jc w:val="center"/>
        <w:rPr>
          <w:rFonts w:ascii="Times New Roman" w:eastAsia="Calibri" w:hAnsi="Times New Roman" w:cs="Times New Roman"/>
          <w:b/>
        </w:rPr>
      </w:pPr>
      <w:r w:rsidRPr="00377DB7">
        <w:rPr>
          <w:rFonts w:ascii="Times New Roman" w:eastAsia="Calibri" w:hAnsi="Times New Roman" w:cs="Times New Roman"/>
          <w:b/>
        </w:rPr>
        <w:t>Анализ ВПР по математике  5 классы</w:t>
      </w:r>
    </w:p>
    <w:p w:rsidR="00011F8E" w:rsidRPr="00011F8E" w:rsidRDefault="00377DB7" w:rsidP="00011F8E">
      <w:pPr>
        <w:spacing w:after="0"/>
        <w:rPr>
          <w:rFonts w:ascii="Times New Roman" w:eastAsia="Calibri" w:hAnsi="Times New Roman" w:cs="Times New Roman"/>
        </w:rPr>
      </w:pPr>
      <w:r>
        <w:rPr>
          <w:rFonts w:ascii="Times New Roman" w:eastAsia="Calibri" w:hAnsi="Times New Roman" w:cs="Times New Roman"/>
        </w:rPr>
        <w:t xml:space="preserve">Учитель: </w:t>
      </w:r>
      <w:r w:rsidR="00011F8E">
        <w:rPr>
          <w:rFonts w:ascii="Times New Roman" w:eastAsia="Calibri" w:hAnsi="Times New Roman" w:cs="Times New Roman"/>
        </w:rPr>
        <w:t>Панаева Оксана Дмитриевна</w:t>
      </w:r>
      <w:r w:rsidR="00011F8E" w:rsidRPr="00011F8E">
        <w:rPr>
          <w:rFonts w:ascii="Times New Roman" w:eastAsia="Calibri" w:hAnsi="Times New Roman" w:cs="Times New Roman"/>
        </w:rPr>
        <w:t>.</w:t>
      </w:r>
    </w:p>
    <w:p w:rsid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Статистика по отметкам у обучающихся 5 класса по предмету «Математика» выглядит следующим образом:</w:t>
      </w:r>
    </w:p>
    <w:tbl>
      <w:tblPr>
        <w:tblStyle w:val="a3"/>
        <w:tblW w:w="0" w:type="auto"/>
        <w:tblLook w:val="04A0" w:firstRow="1" w:lastRow="0" w:firstColumn="1" w:lastColumn="0" w:noHBand="0" w:noVBand="1"/>
      </w:tblPr>
      <w:tblGrid>
        <w:gridCol w:w="4842"/>
        <w:gridCol w:w="1490"/>
        <w:gridCol w:w="601"/>
        <w:gridCol w:w="711"/>
        <w:gridCol w:w="711"/>
        <w:gridCol w:w="711"/>
      </w:tblGrid>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Группы участников</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Кол-во участников</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Приморский край</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19992</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8,35</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40,92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37,61</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13,11</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Артемовский городской округ</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1398</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6,48</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46,14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37</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10,38</w:t>
            </w:r>
          </w:p>
        </w:tc>
      </w:tr>
      <w:tr w:rsidR="00011F8E" w:rsidRPr="00011F8E" w:rsidTr="00377DB7">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"Гимназия № 1" Артемовского городского округа</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73</w:t>
            </w:r>
          </w:p>
        </w:tc>
        <w:tc>
          <w:tcPr>
            <w:tcW w:w="601" w:type="dxa"/>
            <w:shd w:val="clear" w:color="auto" w:fill="C4BC96" w:themeFill="background2" w:themeFillShade="BF"/>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8,22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16,44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52,05</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23,29</w:t>
            </w:r>
          </w:p>
        </w:tc>
      </w:tr>
    </w:tbl>
    <w:p w:rsidR="00011F8E" w:rsidRPr="00011F8E" w:rsidRDefault="00011F8E" w:rsidP="00011F8E">
      <w:pPr>
        <w:spacing w:after="0"/>
        <w:rPr>
          <w:rFonts w:ascii="Times New Roman" w:eastAsia="Calibri" w:hAnsi="Times New Roman" w:cs="Times New Roman"/>
        </w:rPr>
      </w:pPr>
    </w:p>
    <w:p w:rsidR="00011F8E" w:rsidRDefault="00377DB7" w:rsidP="00011F8E">
      <w:pPr>
        <w:spacing w:after="0"/>
        <w:rPr>
          <w:rFonts w:ascii="Times New Roman" w:eastAsia="Calibri" w:hAnsi="Times New Roman" w:cs="Times New Roman"/>
        </w:rPr>
      </w:pPr>
      <w:r>
        <w:rPr>
          <w:rFonts w:ascii="Times New Roman" w:eastAsia="Calibri" w:hAnsi="Times New Roman" w:cs="Times New Roman"/>
        </w:rPr>
        <w:t xml:space="preserve">           </w:t>
      </w:r>
      <w:r w:rsidR="00011F8E" w:rsidRPr="00011F8E">
        <w:rPr>
          <w:rFonts w:ascii="Times New Roman" w:eastAsia="Calibri" w:hAnsi="Times New Roman" w:cs="Times New Roman"/>
        </w:rPr>
        <w:t xml:space="preserve">Таким образом, </w:t>
      </w:r>
      <w:r>
        <w:rPr>
          <w:rFonts w:ascii="Times New Roman" w:eastAsia="Calibri" w:hAnsi="Times New Roman" w:cs="Times New Roman"/>
        </w:rPr>
        <w:t xml:space="preserve">уровень </w:t>
      </w:r>
      <w:r w:rsidR="00011F8E" w:rsidRPr="00011F8E">
        <w:rPr>
          <w:rFonts w:ascii="Times New Roman" w:eastAsia="Calibri" w:hAnsi="Times New Roman" w:cs="Times New Roman"/>
        </w:rPr>
        <w:t xml:space="preserve"> </w:t>
      </w:r>
      <w:proofErr w:type="spellStart"/>
      <w:r w:rsidR="00011F8E" w:rsidRPr="00011F8E">
        <w:rPr>
          <w:rFonts w:ascii="Times New Roman" w:eastAsia="Calibri" w:hAnsi="Times New Roman" w:cs="Times New Roman"/>
        </w:rPr>
        <w:t>обученности</w:t>
      </w:r>
      <w:proofErr w:type="spellEnd"/>
      <w:r w:rsidR="00011F8E" w:rsidRPr="00011F8E">
        <w:rPr>
          <w:rFonts w:ascii="Times New Roman" w:eastAsia="Calibri" w:hAnsi="Times New Roman" w:cs="Times New Roman"/>
        </w:rPr>
        <w:t xml:space="preserve"> по математике в гимназии составил 75,34%, что </w:t>
      </w:r>
      <w:proofErr w:type="gramStart"/>
      <w:r w:rsidR="00011F8E" w:rsidRPr="00011F8E">
        <w:rPr>
          <w:rFonts w:ascii="Times New Roman" w:eastAsia="Calibri" w:hAnsi="Times New Roman" w:cs="Times New Roman"/>
        </w:rPr>
        <w:t>выше</w:t>
      </w:r>
      <w:proofErr w:type="gramEnd"/>
      <w:r w:rsidR="00011F8E" w:rsidRPr="00011F8E">
        <w:rPr>
          <w:rFonts w:ascii="Times New Roman" w:eastAsia="Calibri" w:hAnsi="Times New Roman" w:cs="Times New Roman"/>
        </w:rPr>
        <w:t xml:space="preserve"> чем в Приморском крае (50,72%).</w:t>
      </w:r>
      <w:r>
        <w:rPr>
          <w:rFonts w:ascii="Times New Roman" w:eastAsia="Calibri" w:hAnsi="Times New Roman" w:cs="Times New Roman"/>
        </w:rPr>
        <w:t>Число двоек выше, чем в АГО.</w:t>
      </w:r>
    </w:p>
    <w:tbl>
      <w:tblPr>
        <w:tblStyle w:val="a3"/>
        <w:tblW w:w="0" w:type="auto"/>
        <w:tblLook w:val="04A0" w:firstRow="1" w:lastRow="0" w:firstColumn="1" w:lastColumn="0" w:noHBand="0" w:noVBand="1"/>
      </w:tblPr>
      <w:tblGrid>
        <w:gridCol w:w="7479"/>
        <w:gridCol w:w="1276"/>
        <w:gridCol w:w="1099"/>
      </w:tblGrid>
      <w:tr w:rsidR="00377DB7" w:rsidRPr="00377DB7" w:rsidTr="00377DB7">
        <w:trPr>
          <w:trHeight w:val="288"/>
        </w:trPr>
        <w:tc>
          <w:tcPr>
            <w:tcW w:w="7479"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 xml:space="preserve">  Понизили (Отметка &lt; </w:t>
            </w:r>
            <w:proofErr w:type="gramStart"/>
            <w:r w:rsidRPr="00377DB7">
              <w:rPr>
                <w:rFonts w:ascii="Times New Roman" w:eastAsia="Calibri" w:hAnsi="Times New Roman" w:cs="Times New Roman"/>
              </w:rPr>
              <w:t>Отметка</w:t>
            </w:r>
            <w:proofErr w:type="gramEnd"/>
            <w:r w:rsidRPr="00377DB7">
              <w:rPr>
                <w:rFonts w:ascii="Times New Roman" w:eastAsia="Calibri" w:hAnsi="Times New Roman" w:cs="Times New Roman"/>
              </w:rPr>
              <w:t xml:space="preserve"> по журналу) %</w:t>
            </w:r>
          </w:p>
        </w:tc>
        <w:tc>
          <w:tcPr>
            <w:tcW w:w="1276"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5</w:t>
            </w:r>
          </w:p>
        </w:tc>
        <w:tc>
          <w:tcPr>
            <w:tcW w:w="1099"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6,85</w:t>
            </w:r>
          </w:p>
        </w:tc>
      </w:tr>
      <w:tr w:rsidR="00377DB7" w:rsidRPr="00377DB7" w:rsidTr="00377DB7">
        <w:trPr>
          <w:trHeight w:val="288"/>
        </w:trPr>
        <w:tc>
          <w:tcPr>
            <w:tcW w:w="7479" w:type="dxa"/>
            <w:shd w:val="clear" w:color="auto" w:fill="C4BC96" w:themeFill="background2" w:themeFillShade="BF"/>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 xml:space="preserve">  Подтвердили (Отметка = Отметке по журналу) %</w:t>
            </w:r>
          </w:p>
        </w:tc>
        <w:tc>
          <w:tcPr>
            <w:tcW w:w="1276" w:type="dxa"/>
            <w:shd w:val="clear" w:color="auto" w:fill="C4BC96" w:themeFill="background2" w:themeFillShade="BF"/>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35</w:t>
            </w:r>
          </w:p>
        </w:tc>
        <w:tc>
          <w:tcPr>
            <w:tcW w:w="1099" w:type="dxa"/>
            <w:shd w:val="clear" w:color="auto" w:fill="C4BC96" w:themeFill="background2" w:themeFillShade="BF"/>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47,95</w:t>
            </w:r>
          </w:p>
        </w:tc>
      </w:tr>
      <w:tr w:rsidR="00377DB7" w:rsidRPr="00377DB7" w:rsidTr="00377DB7">
        <w:trPr>
          <w:trHeight w:val="288"/>
        </w:trPr>
        <w:tc>
          <w:tcPr>
            <w:tcW w:w="7479"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 xml:space="preserve">  Повысили (Отметка &gt; </w:t>
            </w:r>
            <w:proofErr w:type="gramStart"/>
            <w:r w:rsidRPr="00377DB7">
              <w:rPr>
                <w:rFonts w:ascii="Times New Roman" w:eastAsia="Calibri" w:hAnsi="Times New Roman" w:cs="Times New Roman"/>
              </w:rPr>
              <w:t>Отметка</w:t>
            </w:r>
            <w:proofErr w:type="gramEnd"/>
            <w:r w:rsidRPr="00377DB7">
              <w:rPr>
                <w:rFonts w:ascii="Times New Roman" w:eastAsia="Calibri" w:hAnsi="Times New Roman" w:cs="Times New Roman"/>
              </w:rPr>
              <w:t xml:space="preserve"> по журналу) %</w:t>
            </w:r>
          </w:p>
        </w:tc>
        <w:tc>
          <w:tcPr>
            <w:tcW w:w="1276"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33</w:t>
            </w:r>
          </w:p>
        </w:tc>
        <w:tc>
          <w:tcPr>
            <w:tcW w:w="1099"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45,21</w:t>
            </w:r>
          </w:p>
        </w:tc>
      </w:tr>
      <w:tr w:rsidR="00377DB7" w:rsidRPr="00377DB7" w:rsidTr="00377DB7">
        <w:trPr>
          <w:trHeight w:val="288"/>
        </w:trPr>
        <w:tc>
          <w:tcPr>
            <w:tcW w:w="7479"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 xml:space="preserve">  Всего</w:t>
            </w:r>
          </w:p>
        </w:tc>
        <w:tc>
          <w:tcPr>
            <w:tcW w:w="1276"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73</w:t>
            </w:r>
          </w:p>
        </w:tc>
        <w:tc>
          <w:tcPr>
            <w:tcW w:w="1099" w:type="dxa"/>
            <w:noWrap/>
            <w:hideMark/>
          </w:tcPr>
          <w:p w:rsidR="00377DB7" w:rsidRPr="00377DB7" w:rsidRDefault="00377DB7" w:rsidP="00377DB7">
            <w:pPr>
              <w:spacing w:line="276" w:lineRule="auto"/>
              <w:rPr>
                <w:rFonts w:ascii="Times New Roman" w:eastAsia="Calibri" w:hAnsi="Times New Roman" w:cs="Times New Roman"/>
              </w:rPr>
            </w:pPr>
            <w:r w:rsidRPr="00377DB7">
              <w:rPr>
                <w:rFonts w:ascii="Times New Roman" w:eastAsia="Calibri" w:hAnsi="Times New Roman" w:cs="Times New Roman"/>
              </w:rPr>
              <w:t>100</w:t>
            </w:r>
          </w:p>
        </w:tc>
      </w:tr>
    </w:tbl>
    <w:p w:rsidR="00377DB7" w:rsidRPr="00011F8E" w:rsidRDefault="00377DB7" w:rsidP="00011F8E">
      <w:pPr>
        <w:spacing w:after="0"/>
        <w:rPr>
          <w:rFonts w:ascii="Times New Roman" w:eastAsia="Calibri" w:hAnsi="Times New Roman" w:cs="Times New Roman"/>
        </w:rPr>
      </w:pPr>
    </w:p>
    <w:p w:rsidR="00011F8E" w:rsidRPr="00011F8E" w:rsidRDefault="00377DB7" w:rsidP="00011F8E">
      <w:pPr>
        <w:spacing w:after="0"/>
        <w:rPr>
          <w:rFonts w:ascii="Times New Roman" w:eastAsia="Calibri" w:hAnsi="Times New Roman" w:cs="Times New Roman"/>
        </w:rPr>
      </w:pPr>
      <w:r>
        <w:rPr>
          <w:rFonts w:ascii="Times New Roman" w:eastAsia="Calibri" w:hAnsi="Times New Roman" w:cs="Times New Roman"/>
        </w:rPr>
        <w:t xml:space="preserve">          </w:t>
      </w:r>
      <w:r w:rsidR="00011F8E" w:rsidRPr="00011F8E">
        <w:rPr>
          <w:rFonts w:ascii="Times New Roman" w:eastAsia="Calibri" w:hAnsi="Times New Roman" w:cs="Times New Roman"/>
        </w:rPr>
        <w:t xml:space="preserve">При выполнении ВПР по математике наибольшие затруднения у учащихся вызвали следующие задания: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№3 3. Развитие представлений о числе и числовых системах </w:t>
      </w:r>
      <w:proofErr w:type="gramStart"/>
      <w:r w:rsidRPr="00011F8E">
        <w:rPr>
          <w:rFonts w:ascii="Times New Roman" w:eastAsia="Calibri" w:hAnsi="Times New Roman" w:cs="Times New Roman"/>
        </w:rPr>
        <w:t>от</w:t>
      </w:r>
      <w:proofErr w:type="gramEnd"/>
      <w:r w:rsidRPr="00011F8E">
        <w:rPr>
          <w:rFonts w:ascii="Times New Roman" w:eastAsia="Calibri" w:hAnsi="Times New Roman" w:cs="Times New Roman"/>
        </w:rPr>
        <w:t xml:space="preserve"> натуральных до действительных чисел. Решать задачи на нахождение части числа и числа по его части.</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№9. Развитие пространственных представлений. Оперировать понятиями: прямоугольный параллелепипед, куб, шар.</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011F8E" w:rsidRPr="00011F8E" w:rsidRDefault="00377DB7" w:rsidP="00011F8E">
      <w:pPr>
        <w:spacing w:after="0"/>
        <w:rPr>
          <w:rFonts w:ascii="Times New Roman" w:eastAsia="Calibri" w:hAnsi="Times New Roman" w:cs="Times New Roman"/>
        </w:rPr>
      </w:pPr>
      <w:r>
        <w:rPr>
          <w:rFonts w:ascii="Times New Roman" w:eastAsia="Calibri" w:hAnsi="Times New Roman" w:cs="Times New Roman"/>
        </w:rPr>
        <w:t xml:space="preserve">                    </w:t>
      </w:r>
      <w:r w:rsidR="00011F8E" w:rsidRPr="00011F8E">
        <w:rPr>
          <w:rFonts w:ascii="Times New Roman" w:eastAsia="Calibri" w:hAnsi="Times New Roman" w:cs="Times New Roman"/>
        </w:rPr>
        <w:t xml:space="preserve">Рекомендации: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Продолжить работу по формированию устойчивых вычислительных навыков у учащихся.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Проводить устную работу на уроках с повторением действий с числами с целью закрепления вычислительных навыков.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Обратить особое внимание на формирование по решению задач с основами логического и алгоритмического мышления.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Усилить теоретическую подготовку учащихся 5 класса.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Обратить особое внимание на повторение, закрепление и на выполнение домашних заданий по темам «Прямоугольный параллелепипед, куб», «Шар».</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011F8E">
        <w:rPr>
          <w:rFonts w:ascii="Times New Roman" w:eastAsia="Calibri" w:hAnsi="Times New Roman" w:cs="Times New Roman"/>
        </w:rPr>
        <w:t>у</w:t>
      </w:r>
      <w:proofErr w:type="gramEnd"/>
      <w:r w:rsidRPr="00011F8E">
        <w:rPr>
          <w:rFonts w:ascii="Times New Roman" w:eastAsia="Calibri" w:hAnsi="Times New Roman" w:cs="Times New Roman"/>
        </w:rPr>
        <w:t xml:space="preserve"> обучающихся.</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 xml:space="preserve">Разработать индивидуальные маршруты для </w:t>
      </w:r>
      <w:proofErr w:type="gramStart"/>
      <w:r w:rsidRPr="00011F8E">
        <w:rPr>
          <w:rFonts w:ascii="Times New Roman" w:eastAsia="Calibri" w:hAnsi="Times New Roman" w:cs="Times New Roman"/>
        </w:rPr>
        <w:t>отдельных</w:t>
      </w:r>
      <w:proofErr w:type="gramEnd"/>
      <w:r w:rsidRPr="00011F8E">
        <w:rPr>
          <w:rFonts w:ascii="Times New Roman" w:eastAsia="Calibri" w:hAnsi="Times New Roman" w:cs="Times New Roman"/>
        </w:rPr>
        <w:t xml:space="preserve">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w:t>
      </w:r>
    </w:p>
    <w:p w:rsidR="00011F8E" w:rsidRPr="00011F8E" w:rsidRDefault="00011F8E" w:rsidP="00011F8E">
      <w:pPr>
        <w:spacing w:after="0"/>
        <w:rPr>
          <w:rFonts w:ascii="Times New Roman" w:eastAsia="Calibri" w:hAnsi="Times New Roman" w:cs="Times New Roman"/>
        </w:rPr>
      </w:pPr>
      <w:r w:rsidRPr="00011F8E">
        <w:rPr>
          <w:rFonts w:ascii="Times New Roman" w:eastAsia="Calibri" w:hAnsi="Times New Roman" w:cs="Times New Roman"/>
        </w:rPr>
        <w:t>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4719A9" w:rsidRPr="00D05545" w:rsidRDefault="004719A9" w:rsidP="00D05545">
      <w:pPr>
        <w:spacing w:after="0" w:line="240" w:lineRule="auto"/>
        <w:jc w:val="both"/>
        <w:rPr>
          <w:rFonts w:ascii="Times New Roman" w:hAnsi="Times New Roman" w:cs="Times New Roman"/>
          <w:sz w:val="24"/>
          <w:szCs w:val="24"/>
        </w:rPr>
      </w:pPr>
    </w:p>
    <w:p w:rsidR="004719A9" w:rsidRPr="00377DB7" w:rsidRDefault="00377DB7"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М</w:t>
      </w:r>
      <w:r>
        <w:rPr>
          <w:rFonts w:ascii="Times New Roman" w:hAnsi="Times New Roman" w:cs="Times New Roman"/>
          <w:b/>
          <w:sz w:val="24"/>
          <w:szCs w:val="24"/>
        </w:rPr>
        <w:t>а</w:t>
      </w:r>
      <w:r w:rsidRPr="00377DB7">
        <w:rPr>
          <w:rFonts w:ascii="Times New Roman" w:hAnsi="Times New Roman" w:cs="Times New Roman"/>
          <w:b/>
          <w:sz w:val="24"/>
          <w:szCs w:val="24"/>
        </w:rPr>
        <w:t xml:space="preserve">тематика </w:t>
      </w:r>
      <w:r w:rsidR="004719A9" w:rsidRPr="00377DB7">
        <w:rPr>
          <w:rFonts w:ascii="Times New Roman" w:hAnsi="Times New Roman" w:cs="Times New Roman"/>
          <w:b/>
          <w:sz w:val="24"/>
          <w:szCs w:val="24"/>
        </w:rPr>
        <w:t>6 классы</w:t>
      </w:r>
    </w:p>
    <w:p w:rsidR="004719A9" w:rsidRPr="00D05545" w:rsidRDefault="002D39E4" w:rsidP="00D05545">
      <w:pPr>
        <w:spacing w:after="0" w:line="240" w:lineRule="auto"/>
        <w:jc w:val="both"/>
        <w:rPr>
          <w:rFonts w:ascii="Times New Roman" w:hAnsi="Times New Roman" w:cs="Times New Roman"/>
          <w:sz w:val="24"/>
          <w:szCs w:val="24"/>
        </w:rPr>
      </w:pPr>
      <w:proofErr w:type="spellStart"/>
      <w:r w:rsidRPr="00D05545">
        <w:rPr>
          <w:rFonts w:ascii="Times New Roman" w:hAnsi="Times New Roman" w:cs="Times New Roman"/>
          <w:sz w:val="24"/>
          <w:szCs w:val="24"/>
        </w:rPr>
        <w:lastRenderedPageBreak/>
        <w:t>Учитель</w:t>
      </w:r>
      <w:proofErr w:type="gramStart"/>
      <w:r w:rsidRPr="00D05545">
        <w:rPr>
          <w:rFonts w:ascii="Times New Roman" w:hAnsi="Times New Roman" w:cs="Times New Roman"/>
          <w:sz w:val="24"/>
          <w:szCs w:val="24"/>
        </w:rPr>
        <w:t>:</w:t>
      </w:r>
      <w:r w:rsidR="004719A9" w:rsidRPr="00D05545">
        <w:rPr>
          <w:rFonts w:ascii="Times New Roman" w:hAnsi="Times New Roman" w:cs="Times New Roman"/>
          <w:sz w:val="24"/>
          <w:szCs w:val="24"/>
        </w:rPr>
        <w:t>Т</w:t>
      </w:r>
      <w:proofErr w:type="gramEnd"/>
      <w:r w:rsidR="004719A9" w:rsidRPr="00D05545">
        <w:rPr>
          <w:rFonts w:ascii="Times New Roman" w:hAnsi="Times New Roman" w:cs="Times New Roman"/>
          <w:sz w:val="24"/>
          <w:szCs w:val="24"/>
        </w:rPr>
        <w:t>ретьякова</w:t>
      </w:r>
      <w:proofErr w:type="spellEnd"/>
      <w:r w:rsidR="004719A9" w:rsidRPr="00D05545">
        <w:rPr>
          <w:rFonts w:ascii="Times New Roman" w:hAnsi="Times New Roman" w:cs="Times New Roman"/>
          <w:sz w:val="24"/>
          <w:szCs w:val="24"/>
        </w:rPr>
        <w:t xml:space="preserve"> Ольга Александровна, учитель высшей категории, высшее образование.</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Статистика по отметкам у обучающихся 6 класса по предмету «Математика» выглядит следующим образом:</w:t>
      </w:r>
    </w:p>
    <w:tbl>
      <w:tblPr>
        <w:tblStyle w:val="a3"/>
        <w:tblW w:w="0" w:type="auto"/>
        <w:tblLook w:val="04A0" w:firstRow="1" w:lastRow="0" w:firstColumn="1" w:lastColumn="0" w:noHBand="0" w:noVBand="1"/>
      </w:tblPr>
      <w:tblGrid>
        <w:gridCol w:w="4842"/>
        <w:gridCol w:w="1490"/>
        <w:gridCol w:w="711"/>
        <w:gridCol w:w="711"/>
        <w:gridCol w:w="711"/>
        <w:gridCol w:w="711"/>
      </w:tblGrid>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Группы участников</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Кол-во участников</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Приморский край</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18863</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10,44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51,57</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32,25</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5,73</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Артемовский городской округ</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1302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5,99</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52,76</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34,1</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7,14</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"Гимназия № 1" Артемовского городского округа</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68</w:t>
            </w:r>
          </w:p>
        </w:tc>
        <w:tc>
          <w:tcPr>
            <w:tcW w:w="711" w:type="dxa"/>
            <w:shd w:val="clear" w:color="auto" w:fill="C4BC96" w:themeFill="background2" w:themeFillShade="BF"/>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11,76</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47,06</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29,41</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11,76</w:t>
            </w:r>
          </w:p>
        </w:tc>
      </w:tr>
    </w:tbl>
    <w:p w:rsidR="004719A9" w:rsidRPr="00D05545" w:rsidRDefault="004719A9" w:rsidP="00D05545">
      <w:pPr>
        <w:spacing w:after="0" w:line="240" w:lineRule="auto"/>
        <w:jc w:val="both"/>
        <w:rPr>
          <w:rFonts w:ascii="Times New Roman" w:hAnsi="Times New Roman" w:cs="Times New Roman"/>
          <w:sz w:val="24"/>
          <w:szCs w:val="24"/>
        </w:rPr>
      </w:pPr>
    </w:p>
    <w:p w:rsidR="004719A9"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Таким образом, качество </w:t>
      </w:r>
      <w:proofErr w:type="spellStart"/>
      <w:r w:rsidR="004719A9" w:rsidRPr="00D05545">
        <w:rPr>
          <w:rFonts w:ascii="Times New Roman" w:hAnsi="Times New Roman" w:cs="Times New Roman"/>
          <w:sz w:val="24"/>
          <w:szCs w:val="24"/>
        </w:rPr>
        <w:t>обученности</w:t>
      </w:r>
      <w:proofErr w:type="spellEnd"/>
      <w:r w:rsidR="004719A9" w:rsidRPr="00D05545">
        <w:rPr>
          <w:rFonts w:ascii="Times New Roman" w:hAnsi="Times New Roman" w:cs="Times New Roman"/>
          <w:sz w:val="24"/>
          <w:szCs w:val="24"/>
        </w:rPr>
        <w:t xml:space="preserve"> по математике в гимназии составило 41,17%, что </w:t>
      </w:r>
      <w:proofErr w:type="gramStart"/>
      <w:r w:rsidR="004719A9" w:rsidRPr="00D05545">
        <w:rPr>
          <w:rFonts w:ascii="Times New Roman" w:hAnsi="Times New Roman" w:cs="Times New Roman"/>
          <w:sz w:val="24"/>
          <w:szCs w:val="24"/>
        </w:rPr>
        <w:t>выше</w:t>
      </w:r>
      <w:proofErr w:type="gramEnd"/>
      <w:r w:rsidR="004719A9" w:rsidRPr="00D05545">
        <w:rPr>
          <w:rFonts w:ascii="Times New Roman" w:hAnsi="Times New Roman" w:cs="Times New Roman"/>
          <w:sz w:val="24"/>
          <w:szCs w:val="24"/>
        </w:rPr>
        <w:t xml:space="preserve"> чем в Приморском крае (37,98%). Число двоек выше, чем в муниципалитете.</w:t>
      </w:r>
    </w:p>
    <w:tbl>
      <w:tblPr>
        <w:tblStyle w:val="a3"/>
        <w:tblW w:w="0" w:type="auto"/>
        <w:tblLook w:val="04A0" w:firstRow="1" w:lastRow="0" w:firstColumn="1" w:lastColumn="0" w:noHBand="0" w:noVBand="1"/>
      </w:tblPr>
      <w:tblGrid>
        <w:gridCol w:w="7054"/>
        <w:gridCol w:w="1418"/>
        <w:gridCol w:w="1382"/>
      </w:tblGrid>
      <w:tr w:rsidR="00011F8E" w:rsidRPr="00011F8E" w:rsidTr="00377DB7">
        <w:trPr>
          <w:trHeight w:val="288"/>
        </w:trPr>
        <w:tc>
          <w:tcPr>
            <w:tcW w:w="7054"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Понизили (Отметка &lt; </w:t>
            </w:r>
            <w:proofErr w:type="gramStart"/>
            <w:r w:rsidRPr="00011F8E">
              <w:rPr>
                <w:rFonts w:ascii="Times New Roman" w:hAnsi="Times New Roman" w:cs="Times New Roman"/>
                <w:sz w:val="24"/>
                <w:szCs w:val="24"/>
              </w:rPr>
              <w:t>Отметка</w:t>
            </w:r>
            <w:proofErr w:type="gramEnd"/>
            <w:r w:rsidRPr="00011F8E">
              <w:rPr>
                <w:rFonts w:ascii="Times New Roman" w:hAnsi="Times New Roman" w:cs="Times New Roman"/>
                <w:sz w:val="24"/>
                <w:szCs w:val="24"/>
              </w:rPr>
              <w:t xml:space="preserve"> по журналу) %</w:t>
            </w:r>
          </w:p>
        </w:tc>
        <w:tc>
          <w:tcPr>
            <w:tcW w:w="141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17</w:t>
            </w:r>
          </w:p>
        </w:tc>
        <w:tc>
          <w:tcPr>
            <w:tcW w:w="1382" w:type="dxa"/>
            <w:shd w:val="clear" w:color="auto" w:fill="auto"/>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25</w:t>
            </w:r>
          </w:p>
        </w:tc>
      </w:tr>
      <w:tr w:rsidR="00011F8E" w:rsidRPr="00011F8E" w:rsidTr="00377DB7">
        <w:trPr>
          <w:trHeight w:val="288"/>
        </w:trPr>
        <w:tc>
          <w:tcPr>
            <w:tcW w:w="7054" w:type="dxa"/>
            <w:shd w:val="clear" w:color="auto" w:fill="DDD9C3" w:themeFill="background2" w:themeFillShade="E6"/>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Подтвердили (Отметка = Отметке по журналу) %</w:t>
            </w:r>
          </w:p>
        </w:tc>
        <w:tc>
          <w:tcPr>
            <w:tcW w:w="141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46</w:t>
            </w:r>
          </w:p>
        </w:tc>
        <w:tc>
          <w:tcPr>
            <w:tcW w:w="1382" w:type="dxa"/>
            <w:shd w:val="clear" w:color="auto" w:fill="C4BC96" w:themeFill="background2" w:themeFillShade="BF"/>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67,65</w:t>
            </w:r>
          </w:p>
        </w:tc>
      </w:tr>
      <w:tr w:rsidR="00011F8E" w:rsidRPr="00011F8E" w:rsidTr="00011F8E">
        <w:trPr>
          <w:trHeight w:val="288"/>
        </w:trPr>
        <w:tc>
          <w:tcPr>
            <w:tcW w:w="7054"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Повысили (Отметка &gt; </w:t>
            </w:r>
            <w:proofErr w:type="gramStart"/>
            <w:r w:rsidRPr="00011F8E">
              <w:rPr>
                <w:rFonts w:ascii="Times New Roman" w:hAnsi="Times New Roman" w:cs="Times New Roman"/>
                <w:sz w:val="24"/>
                <w:szCs w:val="24"/>
              </w:rPr>
              <w:t>Отметка</w:t>
            </w:r>
            <w:proofErr w:type="gramEnd"/>
            <w:r w:rsidRPr="00011F8E">
              <w:rPr>
                <w:rFonts w:ascii="Times New Roman" w:hAnsi="Times New Roman" w:cs="Times New Roman"/>
                <w:sz w:val="24"/>
                <w:szCs w:val="24"/>
              </w:rPr>
              <w:t xml:space="preserve"> по журналу) %</w:t>
            </w:r>
          </w:p>
        </w:tc>
        <w:tc>
          <w:tcPr>
            <w:tcW w:w="141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5</w:t>
            </w:r>
          </w:p>
        </w:tc>
        <w:tc>
          <w:tcPr>
            <w:tcW w:w="1382"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7,35</w:t>
            </w:r>
          </w:p>
        </w:tc>
      </w:tr>
      <w:tr w:rsidR="00011F8E" w:rsidRPr="00011F8E" w:rsidTr="00011F8E">
        <w:trPr>
          <w:trHeight w:val="288"/>
        </w:trPr>
        <w:tc>
          <w:tcPr>
            <w:tcW w:w="7054"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Всего</w:t>
            </w:r>
          </w:p>
        </w:tc>
        <w:tc>
          <w:tcPr>
            <w:tcW w:w="141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68</w:t>
            </w:r>
          </w:p>
        </w:tc>
        <w:tc>
          <w:tcPr>
            <w:tcW w:w="1382"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100</w:t>
            </w:r>
          </w:p>
        </w:tc>
      </w:tr>
    </w:tbl>
    <w:p w:rsidR="00011F8E" w:rsidRPr="00D05545" w:rsidRDefault="00011F8E" w:rsidP="00D05545">
      <w:pPr>
        <w:spacing w:after="0" w:line="240" w:lineRule="auto"/>
        <w:jc w:val="both"/>
        <w:rPr>
          <w:rFonts w:ascii="Times New Roman" w:hAnsi="Times New Roman" w:cs="Times New Roman"/>
          <w:sz w:val="24"/>
          <w:szCs w:val="24"/>
        </w:rPr>
      </w:pPr>
    </w:p>
    <w:p w:rsidR="004719A9"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При выполнении ВПР по математике наибольшие затруднения у учащихся вызвали следующие задания: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№3 Развитие представлений о числе и числовых системах </w:t>
      </w:r>
      <w:proofErr w:type="gramStart"/>
      <w:r w:rsidRPr="00D05545">
        <w:rPr>
          <w:rFonts w:ascii="Times New Roman" w:hAnsi="Times New Roman" w:cs="Times New Roman"/>
          <w:sz w:val="24"/>
          <w:szCs w:val="24"/>
        </w:rPr>
        <w:t>от</w:t>
      </w:r>
      <w:proofErr w:type="gramEnd"/>
      <w:r w:rsidRPr="00D05545">
        <w:rPr>
          <w:rFonts w:ascii="Times New Roman" w:hAnsi="Times New Roman" w:cs="Times New Roman"/>
          <w:sz w:val="24"/>
          <w:szCs w:val="24"/>
        </w:rPr>
        <w:t xml:space="preserve"> натуральных до действительных чисел. Решать задачи на нахождение части числа и числа по его части.</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№7 Овладение символьным языком алгебры. Оперировать понятием модуль числа, геометрическая интерпретация модуля числа.</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Рекомендации: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Продолжить работу по формированию устойчивых вычислительных навыков у учащихся.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Проводить устную работу на уроках с повторением действий с числами с целью закрепления вычислительных навыков.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Обратить особое внимание на формирование по решению задач с основами логического и алгоритмического мышления.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Разработать индивидуальные маршруты для </w:t>
      </w:r>
      <w:proofErr w:type="gramStart"/>
      <w:r w:rsidRPr="00D05545">
        <w:rPr>
          <w:rFonts w:ascii="Times New Roman" w:hAnsi="Times New Roman" w:cs="Times New Roman"/>
          <w:sz w:val="24"/>
          <w:szCs w:val="24"/>
        </w:rPr>
        <w:t>отдельных</w:t>
      </w:r>
      <w:proofErr w:type="gramEnd"/>
      <w:r w:rsidRPr="00D05545">
        <w:rPr>
          <w:rFonts w:ascii="Times New Roman" w:hAnsi="Times New Roman" w:cs="Times New Roman"/>
          <w:sz w:val="24"/>
          <w:szCs w:val="24"/>
        </w:rPr>
        <w:t xml:space="preserve">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4719A9" w:rsidRPr="00D05545" w:rsidRDefault="004719A9" w:rsidP="00D05545">
      <w:pPr>
        <w:spacing w:after="0" w:line="240" w:lineRule="auto"/>
        <w:jc w:val="both"/>
        <w:rPr>
          <w:rFonts w:ascii="Times New Roman" w:hAnsi="Times New Roman" w:cs="Times New Roman"/>
          <w:sz w:val="24"/>
          <w:szCs w:val="24"/>
        </w:rPr>
      </w:pPr>
    </w:p>
    <w:p w:rsidR="004719A9" w:rsidRPr="00011F8E" w:rsidRDefault="00011F8E" w:rsidP="00011F8E">
      <w:pPr>
        <w:spacing w:after="0" w:line="240" w:lineRule="auto"/>
        <w:jc w:val="center"/>
        <w:rPr>
          <w:rFonts w:ascii="Times New Roman" w:hAnsi="Times New Roman" w:cs="Times New Roman"/>
          <w:b/>
          <w:sz w:val="24"/>
          <w:szCs w:val="24"/>
        </w:rPr>
      </w:pPr>
      <w:r w:rsidRPr="00011F8E">
        <w:rPr>
          <w:rFonts w:ascii="Times New Roman" w:hAnsi="Times New Roman" w:cs="Times New Roman"/>
          <w:b/>
          <w:sz w:val="24"/>
          <w:szCs w:val="24"/>
        </w:rPr>
        <w:t xml:space="preserve">Анализ ВПР по математике  </w:t>
      </w:r>
      <w:r w:rsidR="004719A9" w:rsidRPr="00011F8E">
        <w:rPr>
          <w:rFonts w:ascii="Times New Roman" w:hAnsi="Times New Roman" w:cs="Times New Roman"/>
          <w:b/>
          <w:sz w:val="24"/>
          <w:szCs w:val="24"/>
        </w:rPr>
        <w:t>7 классы</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Учителя: Третьякова Ольга Александровна, учитель высшей категории, </w:t>
      </w:r>
      <w:r w:rsidR="002D39E4" w:rsidRPr="00D05545">
        <w:rPr>
          <w:rFonts w:ascii="Times New Roman" w:hAnsi="Times New Roman" w:cs="Times New Roman"/>
          <w:sz w:val="24"/>
          <w:szCs w:val="24"/>
        </w:rPr>
        <w:t>ВКК</w:t>
      </w:r>
      <w:r w:rsidRPr="00D05545">
        <w:rPr>
          <w:rFonts w:ascii="Times New Roman" w:hAnsi="Times New Roman" w:cs="Times New Roman"/>
          <w:sz w:val="24"/>
          <w:szCs w:val="24"/>
        </w:rPr>
        <w:t>.</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Онищенко Татьяна Сергеевна, соответствие на занимаемую должность учителя, высшее образование.</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Статистика по отметкам у обучающихся 7 класса по предмету «Математика» выглядит следующим образом:</w:t>
      </w:r>
    </w:p>
    <w:tbl>
      <w:tblPr>
        <w:tblStyle w:val="a3"/>
        <w:tblW w:w="0" w:type="auto"/>
        <w:tblLook w:val="04A0" w:firstRow="1" w:lastRow="0" w:firstColumn="1" w:lastColumn="0" w:noHBand="0" w:noVBand="1"/>
      </w:tblPr>
      <w:tblGrid>
        <w:gridCol w:w="4842"/>
        <w:gridCol w:w="1490"/>
        <w:gridCol w:w="711"/>
        <w:gridCol w:w="711"/>
        <w:gridCol w:w="711"/>
        <w:gridCol w:w="601"/>
      </w:tblGrid>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Группы участников</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Кол-во участников</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Приморский край</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18079</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9,43</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53,04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29,45</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8,08</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Артемовский городской округ</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1242</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8,94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51,13</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33,09</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6,84</w:t>
            </w:r>
          </w:p>
        </w:tc>
      </w:tr>
      <w:tr w:rsidR="00011F8E" w:rsidRPr="00011F8E" w:rsidTr="00011F8E">
        <w:trPr>
          <w:trHeight w:val="288"/>
        </w:trPr>
        <w:tc>
          <w:tcPr>
            <w:tcW w:w="484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edu253112 | Муниципальное бюджетное общеобразовательное учреждение "Гимназия № 1" Артемовского городского округа</w:t>
            </w:r>
          </w:p>
        </w:tc>
        <w:tc>
          <w:tcPr>
            <w:tcW w:w="149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66</w:t>
            </w:r>
          </w:p>
        </w:tc>
        <w:tc>
          <w:tcPr>
            <w:tcW w:w="711" w:type="dxa"/>
            <w:shd w:val="clear" w:color="auto" w:fill="C4BC96" w:themeFill="background2" w:themeFillShade="BF"/>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13,64</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48,48</w:t>
            </w:r>
          </w:p>
        </w:tc>
        <w:tc>
          <w:tcPr>
            <w:tcW w:w="71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33,33</w:t>
            </w:r>
          </w:p>
        </w:tc>
        <w:tc>
          <w:tcPr>
            <w:tcW w:w="601"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4,55</w:t>
            </w:r>
          </w:p>
        </w:tc>
      </w:tr>
    </w:tbl>
    <w:p w:rsidR="004719A9" w:rsidRPr="00D05545" w:rsidRDefault="004719A9" w:rsidP="00D05545">
      <w:pPr>
        <w:spacing w:after="0" w:line="240" w:lineRule="auto"/>
        <w:jc w:val="both"/>
        <w:rPr>
          <w:rFonts w:ascii="Times New Roman" w:hAnsi="Times New Roman" w:cs="Times New Roman"/>
          <w:sz w:val="24"/>
          <w:szCs w:val="24"/>
        </w:rPr>
      </w:pPr>
    </w:p>
    <w:p w:rsidR="004719A9"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Таким образом, качество </w:t>
      </w:r>
      <w:proofErr w:type="spellStart"/>
      <w:r w:rsidR="004719A9" w:rsidRPr="00D05545">
        <w:rPr>
          <w:rFonts w:ascii="Times New Roman" w:hAnsi="Times New Roman" w:cs="Times New Roman"/>
          <w:sz w:val="24"/>
          <w:szCs w:val="24"/>
        </w:rPr>
        <w:t>обученности</w:t>
      </w:r>
      <w:proofErr w:type="spellEnd"/>
      <w:r w:rsidR="004719A9" w:rsidRPr="00D05545">
        <w:rPr>
          <w:rFonts w:ascii="Times New Roman" w:hAnsi="Times New Roman" w:cs="Times New Roman"/>
          <w:sz w:val="24"/>
          <w:szCs w:val="24"/>
        </w:rPr>
        <w:t xml:space="preserve"> по математике в гимназии составило 37,88%, что немного </w:t>
      </w:r>
      <w:proofErr w:type="gramStart"/>
      <w:r w:rsidR="004719A9" w:rsidRPr="00D05545">
        <w:rPr>
          <w:rFonts w:ascii="Times New Roman" w:hAnsi="Times New Roman" w:cs="Times New Roman"/>
          <w:sz w:val="24"/>
          <w:szCs w:val="24"/>
        </w:rPr>
        <w:t>выше</w:t>
      </w:r>
      <w:proofErr w:type="gramEnd"/>
      <w:r w:rsidR="004719A9" w:rsidRPr="00D05545">
        <w:rPr>
          <w:rFonts w:ascii="Times New Roman" w:hAnsi="Times New Roman" w:cs="Times New Roman"/>
          <w:sz w:val="24"/>
          <w:szCs w:val="24"/>
        </w:rPr>
        <w:t xml:space="preserve"> чем в Приморском крае (37,53%). Число двоек выше, чем в городе, но ниже, чем в крае.</w:t>
      </w:r>
    </w:p>
    <w:tbl>
      <w:tblPr>
        <w:tblStyle w:val="a3"/>
        <w:tblW w:w="0" w:type="auto"/>
        <w:tblLook w:val="04A0" w:firstRow="1" w:lastRow="0" w:firstColumn="1" w:lastColumn="0" w:noHBand="0" w:noVBand="1"/>
      </w:tblPr>
      <w:tblGrid>
        <w:gridCol w:w="6487"/>
        <w:gridCol w:w="2268"/>
        <w:gridCol w:w="1099"/>
      </w:tblGrid>
      <w:tr w:rsidR="00011F8E" w:rsidRPr="00011F8E" w:rsidTr="00011F8E">
        <w:trPr>
          <w:trHeight w:val="288"/>
        </w:trPr>
        <w:tc>
          <w:tcPr>
            <w:tcW w:w="6487"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Понизили (Отметка &lt; </w:t>
            </w:r>
            <w:proofErr w:type="gramStart"/>
            <w:r w:rsidRPr="00011F8E">
              <w:rPr>
                <w:rFonts w:ascii="Times New Roman" w:hAnsi="Times New Roman" w:cs="Times New Roman"/>
                <w:sz w:val="24"/>
                <w:szCs w:val="24"/>
              </w:rPr>
              <w:t>Отметка</w:t>
            </w:r>
            <w:proofErr w:type="gramEnd"/>
            <w:r w:rsidRPr="00011F8E">
              <w:rPr>
                <w:rFonts w:ascii="Times New Roman" w:hAnsi="Times New Roman" w:cs="Times New Roman"/>
                <w:sz w:val="24"/>
                <w:szCs w:val="24"/>
              </w:rPr>
              <w:t xml:space="preserve"> по журналу) %</w:t>
            </w:r>
          </w:p>
        </w:tc>
        <w:tc>
          <w:tcPr>
            <w:tcW w:w="226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23</w:t>
            </w:r>
          </w:p>
        </w:tc>
        <w:tc>
          <w:tcPr>
            <w:tcW w:w="1099" w:type="dxa"/>
            <w:shd w:val="clear" w:color="auto" w:fill="auto"/>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34,85</w:t>
            </w:r>
          </w:p>
        </w:tc>
      </w:tr>
      <w:tr w:rsidR="00011F8E" w:rsidRPr="00011F8E" w:rsidTr="00011F8E">
        <w:trPr>
          <w:trHeight w:val="288"/>
        </w:trPr>
        <w:tc>
          <w:tcPr>
            <w:tcW w:w="6487"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shd w:val="clear" w:color="auto" w:fill="C4BC96" w:themeFill="background2" w:themeFillShade="BF"/>
              </w:rPr>
              <w:t xml:space="preserve">  Подтвердили (Отметка = Отметке</w:t>
            </w:r>
            <w:r w:rsidRPr="00011F8E">
              <w:rPr>
                <w:rFonts w:ascii="Times New Roman" w:hAnsi="Times New Roman" w:cs="Times New Roman"/>
                <w:sz w:val="24"/>
                <w:szCs w:val="24"/>
              </w:rPr>
              <w:t xml:space="preserve"> по журналу) %</w:t>
            </w:r>
          </w:p>
        </w:tc>
        <w:tc>
          <w:tcPr>
            <w:tcW w:w="226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42</w:t>
            </w:r>
          </w:p>
        </w:tc>
        <w:tc>
          <w:tcPr>
            <w:tcW w:w="1099" w:type="dxa"/>
            <w:shd w:val="clear" w:color="auto" w:fill="C4BC96" w:themeFill="background2" w:themeFillShade="BF"/>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63,64</w:t>
            </w:r>
          </w:p>
        </w:tc>
      </w:tr>
      <w:tr w:rsidR="00011F8E" w:rsidRPr="00011F8E" w:rsidTr="00011F8E">
        <w:trPr>
          <w:trHeight w:val="288"/>
        </w:trPr>
        <w:tc>
          <w:tcPr>
            <w:tcW w:w="6487"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Повысили (Отметка &gt; </w:t>
            </w:r>
            <w:proofErr w:type="gramStart"/>
            <w:r w:rsidRPr="00011F8E">
              <w:rPr>
                <w:rFonts w:ascii="Times New Roman" w:hAnsi="Times New Roman" w:cs="Times New Roman"/>
                <w:sz w:val="24"/>
                <w:szCs w:val="24"/>
              </w:rPr>
              <w:t>Отметка</w:t>
            </w:r>
            <w:proofErr w:type="gramEnd"/>
            <w:r w:rsidRPr="00011F8E">
              <w:rPr>
                <w:rFonts w:ascii="Times New Roman" w:hAnsi="Times New Roman" w:cs="Times New Roman"/>
                <w:sz w:val="24"/>
                <w:szCs w:val="24"/>
              </w:rPr>
              <w:t xml:space="preserve"> по журналу) %</w:t>
            </w:r>
          </w:p>
        </w:tc>
        <w:tc>
          <w:tcPr>
            <w:tcW w:w="226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w:t>
            </w:r>
          </w:p>
        </w:tc>
        <w:tc>
          <w:tcPr>
            <w:tcW w:w="1099"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1,52</w:t>
            </w:r>
          </w:p>
        </w:tc>
      </w:tr>
      <w:tr w:rsidR="00011F8E" w:rsidRPr="00011F8E" w:rsidTr="00011F8E">
        <w:trPr>
          <w:trHeight w:val="288"/>
        </w:trPr>
        <w:tc>
          <w:tcPr>
            <w:tcW w:w="6487"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Всего</w:t>
            </w:r>
          </w:p>
        </w:tc>
        <w:tc>
          <w:tcPr>
            <w:tcW w:w="2268"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66</w:t>
            </w:r>
          </w:p>
        </w:tc>
        <w:tc>
          <w:tcPr>
            <w:tcW w:w="1099"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100</w:t>
            </w:r>
          </w:p>
        </w:tc>
      </w:tr>
    </w:tbl>
    <w:p w:rsidR="00011F8E" w:rsidRPr="00D05545" w:rsidRDefault="00011F8E" w:rsidP="00D05545">
      <w:pPr>
        <w:spacing w:after="0" w:line="240" w:lineRule="auto"/>
        <w:jc w:val="both"/>
        <w:rPr>
          <w:rFonts w:ascii="Times New Roman" w:hAnsi="Times New Roman" w:cs="Times New Roman"/>
          <w:sz w:val="24"/>
          <w:szCs w:val="24"/>
        </w:rPr>
      </w:pPr>
    </w:p>
    <w:p w:rsidR="004719A9"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При выполнении ВПР по математике наибольшие затруднения у учащихся вызвали следующие задания: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№8 Овладение системой функциональных понятий, развитие умения использовать функционально-графические представления. Строить график линейной функции.</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№10 Умение анализировать, извлекать необходимую информацию, пользоваться оценкой и прикидкой при практических расчётах. Оценивать результаты вычислений.</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№14.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4719A9"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Рекомендации: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 Продолжить работу по формированию устойчивых вычислительных навыков у учащихся.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2. Усилить практическую направленность обучения, включая соответствующие задания на действия с обыкновенными дробями, графиками, таблицами.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3.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4. Обратить особое внимание на повторение, закрепление и на выполнение домашних заданий по темам «Линейные уравнения», «Формулы сокращенного умножения», работа с числовыми выражениями на вычисления, сравнения.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5. Разработать индивидуальные маршруты для </w:t>
      </w:r>
      <w:proofErr w:type="gramStart"/>
      <w:r w:rsidRPr="00D05545">
        <w:rPr>
          <w:rFonts w:ascii="Times New Roman" w:hAnsi="Times New Roman" w:cs="Times New Roman"/>
          <w:sz w:val="24"/>
          <w:szCs w:val="24"/>
        </w:rPr>
        <w:t>отдельных</w:t>
      </w:r>
      <w:proofErr w:type="gramEnd"/>
      <w:r w:rsidRPr="00D05545">
        <w:rPr>
          <w:rFonts w:ascii="Times New Roman" w:hAnsi="Times New Roman" w:cs="Times New Roman"/>
          <w:sz w:val="24"/>
          <w:szCs w:val="24"/>
        </w:rPr>
        <w:t xml:space="preserve"> обучающихся.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6.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7. Продолжить работу по повышению уровня сформированности представлений о </w:t>
      </w:r>
      <w:proofErr w:type="spellStart"/>
      <w:r w:rsidRPr="00D05545">
        <w:rPr>
          <w:rFonts w:ascii="Times New Roman" w:hAnsi="Times New Roman" w:cs="Times New Roman"/>
          <w:sz w:val="24"/>
          <w:szCs w:val="24"/>
        </w:rPr>
        <w:t>межпредметных</w:t>
      </w:r>
      <w:proofErr w:type="spellEnd"/>
      <w:r w:rsidRPr="00D05545">
        <w:rPr>
          <w:rFonts w:ascii="Times New Roman" w:hAnsi="Times New Roman" w:cs="Times New Roman"/>
          <w:sz w:val="24"/>
          <w:szCs w:val="24"/>
        </w:rPr>
        <w:t xml:space="preserve"> и </w:t>
      </w:r>
      <w:proofErr w:type="spellStart"/>
      <w:r w:rsidRPr="00D05545">
        <w:rPr>
          <w:rFonts w:ascii="Times New Roman" w:hAnsi="Times New Roman" w:cs="Times New Roman"/>
          <w:sz w:val="24"/>
          <w:szCs w:val="24"/>
        </w:rPr>
        <w:t>внутрипредметных</w:t>
      </w:r>
      <w:proofErr w:type="spellEnd"/>
      <w:r w:rsidRPr="00D05545">
        <w:rPr>
          <w:rFonts w:ascii="Times New Roman" w:hAnsi="Times New Roman" w:cs="Times New Roman"/>
          <w:sz w:val="24"/>
          <w:szCs w:val="24"/>
        </w:rPr>
        <w:t xml:space="preserve"> связях математики с другими предметами.</w:t>
      </w:r>
    </w:p>
    <w:p w:rsidR="004719A9"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8.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w:t>
      </w:r>
      <w:r w:rsidR="00C44CFD">
        <w:rPr>
          <w:rFonts w:ascii="Times New Roman" w:hAnsi="Times New Roman" w:cs="Times New Roman"/>
          <w:sz w:val="24"/>
          <w:szCs w:val="24"/>
        </w:rPr>
        <w:t xml:space="preserve"> алгебраические преобразования.</w:t>
      </w:r>
    </w:p>
    <w:p w:rsidR="00C44CFD" w:rsidRPr="00D05545" w:rsidRDefault="00C44CFD" w:rsidP="00D05545">
      <w:pPr>
        <w:spacing w:after="0" w:line="240" w:lineRule="auto"/>
        <w:jc w:val="both"/>
        <w:rPr>
          <w:rFonts w:ascii="Times New Roman" w:hAnsi="Times New Roman" w:cs="Times New Roman"/>
          <w:sz w:val="24"/>
          <w:szCs w:val="24"/>
        </w:rPr>
      </w:pPr>
    </w:p>
    <w:p w:rsidR="004719A9" w:rsidRPr="00011F8E" w:rsidRDefault="00011F8E" w:rsidP="00011F8E">
      <w:pPr>
        <w:spacing w:after="0" w:line="240" w:lineRule="auto"/>
        <w:jc w:val="center"/>
        <w:rPr>
          <w:rFonts w:ascii="Times New Roman" w:hAnsi="Times New Roman" w:cs="Times New Roman"/>
          <w:b/>
          <w:sz w:val="24"/>
          <w:szCs w:val="24"/>
        </w:rPr>
      </w:pPr>
      <w:r w:rsidRPr="00011F8E">
        <w:rPr>
          <w:rFonts w:ascii="Times New Roman" w:hAnsi="Times New Roman" w:cs="Times New Roman"/>
          <w:b/>
          <w:sz w:val="24"/>
          <w:szCs w:val="24"/>
        </w:rPr>
        <w:t xml:space="preserve">Анализ ВПР по математике  </w:t>
      </w:r>
      <w:r w:rsidR="004719A9" w:rsidRPr="00011F8E">
        <w:rPr>
          <w:rFonts w:ascii="Times New Roman" w:hAnsi="Times New Roman" w:cs="Times New Roman"/>
          <w:b/>
          <w:sz w:val="24"/>
          <w:szCs w:val="24"/>
        </w:rPr>
        <w:t>8 классы</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Учителя: Третьякова Ольга Александровна, учитель высшей категории, высшее образование.</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Онищенко Татьяна Сергеевна, соответствие на занимаемую должность учителя, высшее образование.</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Статистика по отметкам у обучающихся 8 класса по предмету «Математика» выглядит следующим образом:</w:t>
      </w:r>
    </w:p>
    <w:tbl>
      <w:tblPr>
        <w:tblStyle w:val="a3"/>
        <w:tblW w:w="9761" w:type="dxa"/>
        <w:tblInd w:w="93" w:type="dxa"/>
        <w:tblLook w:val="04A0" w:firstRow="1" w:lastRow="0" w:firstColumn="1" w:lastColumn="0" w:noHBand="0" w:noVBand="1"/>
      </w:tblPr>
      <w:tblGrid>
        <w:gridCol w:w="3984"/>
        <w:gridCol w:w="1560"/>
        <w:gridCol w:w="850"/>
        <w:gridCol w:w="995"/>
        <w:gridCol w:w="1000"/>
        <w:gridCol w:w="1372"/>
      </w:tblGrid>
      <w:tr w:rsidR="00011F8E" w:rsidRPr="00011F8E" w:rsidTr="00011F8E">
        <w:trPr>
          <w:trHeight w:val="288"/>
        </w:trPr>
        <w:tc>
          <w:tcPr>
            <w:tcW w:w="3984"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Группы участников</w:t>
            </w:r>
          </w:p>
        </w:tc>
        <w:tc>
          <w:tcPr>
            <w:tcW w:w="156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Кол-во участников</w:t>
            </w:r>
          </w:p>
        </w:tc>
        <w:tc>
          <w:tcPr>
            <w:tcW w:w="85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w:t>
            </w:r>
          </w:p>
        </w:tc>
        <w:tc>
          <w:tcPr>
            <w:tcW w:w="995"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w:t>
            </w:r>
          </w:p>
        </w:tc>
        <w:tc>
          <w:tcPr>
            <w:tcW w:w="100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w:t>
            </w:r>
          </w:p>
        </w:tc>
        <w:tc>
          <w:tcPr>
            <w:tcW w:w="137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w:t>
            </w:r>
          </w:p>
        </w:tc>
      </w:tr>
      <w:tr w:rsidR="00011F8E" w:rsidRPr="00011F8E" w:rsidTr="00011F8E">
        <w:trPr>
          <w:trHeight w:val="288"/>
        </w:trPr>
        <w:tc>
          <w:tcPr>
            <w:tcW w:w="3984"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Приморский край</w:t>
            </w:r>
          </w:p>
        </w:tc>
        <w:tc>
          <w:tcPr>
            <w:tcW w:w="156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17594</w:t>
            </w:r>
          </w:p>
        </w:tc>
        <w:tc>
          <w:tcPr>
            <w:tcW w:w="85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9,62</w:t>
            </w:r>
          </w:p>
        </w:tc>
        <w:tc>
          <w:tcPr>
            <w:tcW w:w="995"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61,11</w:t>
            </w:r>
          </w:p>
        </w:tc>
        <w:tc>
          <w:tcPr>
            <w:tcW w:w="100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26,42</w:t>
            </w:r>
          </w:p>
        </w:tc>
        <w:tc>
          <w:tcPr>
            <w:tcW w:w="137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2,85</w:t>
            </w:r>
          </w:p>
        </w:tc>
      </w:tr>
      <w:tr w:rsidR="00011F8E" w:rsidRPr="00011F8E" w:rsidTr="00011F8E">
        <w:trPr>
          <w:trHeight w:val="288"/>
        </w:trPr>
        <w:tc>
          <w:tcPr>
            <w:tcW w:w="3984"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Артемовский городской округ</w:t>
            </w:r>
          </w:p>
        </w:tc>
        <w:tc>
          <w:tcPr>
            <w:tcW w:w="156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1146</w:t>
            </w:r>
          </w:p>
        </w:tc>
        <w:tc>
          <w:tcPr>
            <w:tcW w:w="85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5,32</w:t>
            </w:r>
          </w:p>
        </w:tc>
        <w:tc>
          <w:tcPr>
            <w:tcW w:w="995"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64,52</w:t>
            </w:r>
          </w:p>
        </w:tc>
        <w:tc>
          <w:tcPr>
            <w:tcW w:w="100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27,08</w:t>
            </w:r>
          </w:p>
        </w:tc>
        <w:tc>
          <w:tcPr>
            <w:tcW w:w="137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3,08</w:t>
            </w:r>
          </w:p>
        </w:tc>
      </w:tr>
      <w:tr w:rsidR="00011F8E" w:rsidRPr="00011F8E" w:rsidTr="00011F8E">
        <w:trPr>
          <w:trHeight w:val="288"/>
        </w:trPr>
        <w:tc>
          <w:tcPr>
            <w:tcW w:w="3984"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"Гимназия № 1" Артемовского городского округа</w:t>
            </w:r>
          </w:p>
        </w:tc>
        <w:tc>
          <w:tcPr>
            <w:tcW w:w="156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45</w:t>
            </w:r>
          </w:p>
        </w:tc>
        <w:tc>
          <w:tcPr>
            <w:tcW w:w="850" w:type="dxa"/>
            <w:shd w:val="clear" w:color="auto" w:fill="C4BC96" w:themeFill="background2" w:themeFillShade="BF"/>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8,89</w:t>
            </w:r>
          </w:p>
        </w:tc>
        <w:tc>
          <w:tcPr>
            <w:tcW w:w="995"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68,89</w:t>
            </w:r>
          </w:p>
        </w:tc>
        <w:tc>
          <w:tcPr>
            <w:tcW w:w="1000"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20</w:t>
            </w:r>
          </w:p>
        </w:tc>
        <w:tc>
          <w:tcPr>
            <w:tcW w:w="1372" w:type="dxa"/>
            <w:noWrap/>
            <w:hideMark/>
          </w:tcPr>
          <w:p w:rsidR="00011F8E" w:rsidRPr="00011F8E" w:rsidRDefault="00011F8E" w:rsidP="00011F8E">
            <w:pPr>
              <w:rPr>
                <w:rFonts w:ascii="Times New Roman" w:hAnsi="Times New Roman" w:cs="Times New Roman"/>
              </w:rPr>
            </w:pPr>
            <w:r w:rsidRPr="00011F8E">
              <w:rPr>
                <w:rFonts w:ascii="Times New Roman" w:hAnsi="Times New Roman" w:cs="Times New Roman"/>
              </w:rPr>
              <w:t>2,22</w:t>
            </w:r>
          </w:p>
        </w:tc>
      </w:tr>
    </w:tbl>
    <w:p w:rsidR="004719A9" w:rsidRPr="00D05545" w:rsidRDefault="004719A9" w:rsidP="00D05545">
      <w:pPr>
        <w:spacing w:after="0" w:line="240" w:lineRule="auto"/>
        <w:jc w:val="both"/>
        <w:rPr>
          <w:rFonts w:ascii="Times New Roman" w:hAnsi="Times New Roman" w:cs="Times New Roman"/>
          <w:sz w:val="24"/>
          <w:szCs w:val="24"/>
        </w:rPr>
      </w:pPr>
    </w:p>
    <w:p w:rsidR="004719A9"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Таким образом, качество </w:t>
      </w:r>
      <w:proofErr w:type="spellStart"/>
      <w:r w:rsidR="004719A9" w:rsidRPr="00D05545">
        <w:rPr>
          <w:rFonts w:ascii="Times New Roman" w:hAnsi="Times New Roman" w:cs="Times New Roman"/>
          <w:sz w:val="24"/>
          <w:szCs w:val="24"/>
        </w:rPr>
        <w:t>обученности</w:t>
      </w:r>
      <w:proofErr w:type="spellEnd"/>
      <w:r w:rsidR="004719A9" w:rsidRPr="00D05545">
        <w:rPr>
          <w:rFonts w:ascii="Times New Roman" w:hAnsi="Times New Roman" w:cs="Times New Roman"/>
          <w:sz w:val="24"/>
          <w:szCs w:val="24"/>
        </w:rPr>
        <w:t xml:space="preserve"> по математике в гимназии составило 22,22%, что </w:t>
      </w:r>
      <w:proofErr w:type="gramStart"/>
      <w:r w:rsidR="004719A9" w:rsidRPr="00D05545">
        <w:rPr>
          <w:rFonts w:ascii="Times New Roman" w:hAnsi="Times New Roman" w:cs="Times New Roman"/>
          <w:sz w:val="24"/>
          <w:szCs w:val="24"/>
        </w:rPr>
        <w:t>ниже</w:t>
      </w:r>
      <w:proofErr w:type="gramEnd"/>
      <w:r w:rsidR="004719A9" w:rsidRPr="00D05545">
        <w:rPr>
          <w:rFonts w:ascii="Times New Roman" w:hAnsi="Times New Roman" w:cs="Times New Roman"/>
          <w:sz w:val="24"/>
          <w:szCs w:val="24"/>
        </w:rPr>
        <w:t xml:space="preserve"> чем в Приморском крае (29,27%).</w:t>
      </w:r>
    </w:p>
    <w:p w:rsidR="00011F8E" w:rsidRDefault="00011F8E" w:rsidP="00D05545">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763"/>
        <w:gridCol w:w="1276"/>
        <w:gridCol w:w="815"/>
      </w:tblGrid>
      <w:tr w:rsidR="00011F8E" w:rsidRPr="00011F8E" w:rsidTr="00011F8E">
        <w:trPr>
          <w:trHeight w:val="288"/>
        </w:trPr>
        <w:tc>
          <w:tcPr>
            <w:tcW w:w="7763"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Понизили (Отметка &lt; </w:t>
            </w:r>
            <w:proofErr w:type="gramStart"/>
            <w:r w:rsidRPr="00011F8E">
              <w:rPr>
                <w:rFonts w:ascii="Times New Roman" w:hAnsi="Times New Roman" w:cs="Times New Roman"/>
                <w:sz w:val="24"/>
                <w:szCs w:val="24"/>
              </w:rPr>
              <w:t>Отметка</w:t>
            </w:r>
            <w:proofErr w:type="gramEnd"/>
            <w:r w:rsidRPr="00011F8E">
              <w:rPr>
                <w:rFonts w:ascii="Times New Roman" w:hAnsi="Times New Roman" w:cs="Times New Roman"/>
                <w:sz w:val="24"/>
                <w:szCs w:val="24"/>
              </w:rPr>
              <w:t xml:space="preserve"> по журналу) %</w:t>
            </w:r>
          </w:p>
        </w:tc>
        <w:tc>
          <w:tcPr>
            <w:tcW w:w="1276"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14</w:t>
            </w:r>
          </w:p>
        </w:tc>
        <w:tc>
          <w:tcPr>
            <w:tcW w:w="815"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31,11</w:t>
            </w:r>
          </w:p>
        </w:tc>
      </w:tr>
      <w:tr w:rsidR="00011F8E" w:rsidRPr="00011F8E" w:rsidTr="00011F8E">
        <w:trPr>
          <w:trHeight w:val="288"/>
        </w:trPr>
        <w:tc>
          <w:tcPr>
            <w:tcW w:w="7763" w:type="dxa"/>
            <w:shd w:val="clear" w:color="auto" w:fill="C4BC96" w:themeFill="background2" w:themeFillShade="BF"/>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Подтвердили (Отметка = Отметке по журналу) %</w:t>
            </w:r>
          </w:p>
        </w:tc>
        <w:tc>
          <w:tcPr>
            <w:tcW w:w="1276" w:type="dxa"/>
            <w:shd w:val="clear" w:color="auto" w:fill="C4BC96" w:themeFill="background2" w:themeFillShade="BF"/>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31</w:t>
            </w:r>
          </w:p>
        </w:tc>
        <w:tc>
          <w:tcPr>
            <w:tcW w:w="815" w:type="dxa"/>
            <w:shd w:val="clear" w:color="auto" w:fill="C4BC96" w:themeFill="background2" w:themeFillShade="BF"/>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68,89</w:t>
            </w:r>
          </w:p>
        </w:tc>
      </w:tr>
      <w:tr w:rsidR="00011F8E" w:rsidRPr="00011F8E" w:rsidTr="00011F8E">
        <w:trPr>
          <w:trHeight w:val="288"/>
        </w:trPr>
        <w:tc>
          <w:tcPr>
            <w:tcW w:w="7763"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Повысили (Отметка &gt; </w:t>
            </w:r>
            <w:proofErr w:type="gramStart"/>
            <w:r w:rsidRPr="00011F8E">
              <w:rPr>
                <w:rFonts w:ascii="Times New Roman" w:hAnsi="Times New Roman" w:cs="Times New Roman"/>
                <w:sz w:val="24"/>
                <w:szCs w:val="24"/>
              </w:rPr>
              <w:t>Отметка</w:t>
            </w:r>
            <w:proofErr w:type="gramEnd"/>
            <w:r w:rsidRPr="00011F8E">
              <w:rPr>
                <w:rFonts w:ascii="Times New Roman" w:hAnsi="Times New Roman" w:cs="Times New Roman"/>
                <w:sz w:val="24"/>
                <w:szCs w:val="24"/>
              </w:rPr>
              <w:t xml:space="preserve"> по журналу) %</w:t>
            </w:r>
          </w:p>
        </w:tc>
        <w:tc>
          <w:tcPr>
            <w:tcW w:w="1276"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0</w:t>
            </w:r>
          </w:p>
        </w:tc>
        <w:tc>
          <w:tcPr>
            <w:tcW w:w="815"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0</w:t>
            </w:r>
          </w:p>
        </w:tc>
      </w:tr>
      <w:tr w:rsidR="00011F8E" w:rsidRPr="00011F8E" w:rsidTr="00011F8E">
        <w:trPr>
          <w:trHeight w:val="288"/>
        </w:trPr>
        <w:tc>
          <w:tcPr>
            <w:tcW w:w="7763"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 xml:space="preserve">  Всего</w:t>
            </w:r>
          </w:p>
        </w:tc>
        <w:tc>
          <w:tcPr>
            <w:tcW w:w="1276"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45</w:t>
            </w:r>
          </w:p>
        </w:tc>
        <w:tc>
          <w:tcPr>
            <w:tcW w:w="815" w:type="dxa"/>
            <w:noWrap/>
            <w:hideMark/>
          </w:tcPr>
          <w:p w:rsidR="00011F8E" w:rsidRPr="00011F8E" w:rsidRDefault="00011F8E" w:rsidP="00011F8E">
            <w:pPr>
              <w:jc w:val="both"/>
              <w:rPr>
                <w:rFonts w:ascii="Times New Roman" w:hAnsi="Times New Roman" w:cs="Times New Roman"/>
                <w:sz w:val="24"/>
                <w:szCs w:val="24"/>
              </w:rPr>
            </w:pPr>
            <w:r w:rsidRPr="00011F8E">
              <w:rPr>
                <w:rFonts w:ascii="Times New Roman" w:hAnsi="Times New Roman" w:cs="Times New Roman"/>
                <w:sz w:val="24"/>
                <w:szCs w:val="24"/>
              </w:rPr>
              <w:t>100</w:t>
            </w:r>
          </w:p>
        </w:tc>
      </w:tr>
    </w:tbl>
    <w:p w:rsidR="00011F8E" w:rsidRPr="00D05545" w:rsidRDefault="00011F8E" w:rsidP="00D05545">
      <w:pPr>
        <w:spacing w:after="0" w:line="240" w:lineRule="auto"/>
        <w:jc w:val="both"/>
        <w:rPr>
          <w:rFonts w:ascii="Times New Roman" w:hAnsi="Times New Roman" w:cs="Times New Roman"/>
          <w:sz w:val="24"/>
          <w:szCs w:val="24"/>
        </w:rPr>
      </w:pPr>
    </w:p>
    <w:p w:rsidR="004719A9"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При выполнении ВПР по математике наибольшие затруднения у учащихся вызвали следующие задания: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№9 Овладение символьным языком алгебры. Выполнять несложные преобразования дробно-линейных выражений, использовать формулы сокращённого умножения.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w:t>
      </w:r>
      <w:proofErr w:type="spellStart"/>
      <w:r w:rsidRPr="00D05545">
        <w:rPr>
          <w:rFonts w:ascii="Times New Roman" w:hAnsi="Times New Roman" w:cs="Times New Roman"/>
          <w:sz w:val="24"/>
          <w:szCs w:val="24"/>
        </w:rPr>
        <w:t>контрпримеры</w:t>
      </w:r>
      <w:proofErr w:type="spellEnd"/>
      <w:r w:rsidRPr="00D05545">
        <w:rPr>
          <w:rFonts w:ascii="Times New Roman" w:hAnsi="Times New Roman" w:cs="Times New Roman"/>
          <w:sz w:val="24"/>
          <w:szCs w:val="24"/>
        </w:rPr>
        <w:t xml:space="preserve"> для подтверждения высказываний.</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D05545">
        <w:rPr>
          <w:rFonts w:ascii="Times New Roman" w:hAnsi="Times New Roman" w:cs="Times New Roman"/>
          <w:sz w:val="24"/>
          <w:szCs w:val="24"/>
        </w:rPr>
        <w:t>Оперировать на базовом уровне понятиями геометрических фигур / применять</w:t>
      </w:r>
      <w:proofErr w:type="gramEnd"/>
      <w:r w:rsidRPr="00D05545">
        <w:rPr>
          <w:rFonts w:ascii="Times New Roman" w:hAnsi="Times New Roman" w:cs="Times New Roman"/>
          <w:sz w:val="24"/>
          <w:szCs w:val="24"/>
        </w:rPr>
        <w:t xml:space="preserve"> геометрические факты для решения задач, в том числе предполагающих несколько шагов решения.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p w:rsidR="004719A9"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 xml:space="preserve">По итогам проверочной работы </w:t>
      </w:r>
      <w:r w:rsidRPr="00D05545">
        <w:rPr>
          <w:rFonts w:ascii="Times New Roman" w:hAnsi="Times New Roman" w:cs="Times New Roman"/>
          <w:sz w:val="24"/>
          <w:szCs w:val="24"/>
        </w:rPr>
        <w:t>проведена</w:t>
      </w:r>
      <w:r w:rsidR="004719A9" w:rsidRPr="00D05545">
        <w:rPr>
          <w:rFonts w:ascii="Times New Roman" w:hAnsi="Times New Roman" w:cs="Times New Roman"/>
          <w:sz w:val="24"/>
          <w:szCs w:val="24"/>
        </w:rPr>
        <w:t xml:space="preserve">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p>
    <w:p w:rsidR="004719A9"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4719A9" w:rsidRPr="00D05545">
        <w:rPr>
          <w:rFonts w:ascii="Times New Roman" w:hAnsi="Times New Roman" w:cs="Times New Roman"/>
          <w:sz w:val="24"/>
          <w:szCs w:val="24"/>
        </w:rPr>
        <w:t>Рекомендации:</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2. Использовать </w:t>
      </w:r>
      <w:proofErr w:type="spellStart"/>
      <w:r w:rsidRPr="00D05545">
        <w:rPr>
          <w:rFonts w:ascii="Times New Roman" w:hAnsi="Times New Roman" w:cs="Times New Roman"/>
          <w:sz w:val="24"/>
          <w:szCs w:val="24"/>
        </w:rPr>
        <w:t>тренинговые</w:t>
      </w:r>
      <w:proofErr w:type="spellEnd"/>
      <w:r w:rsidRPr="00D05545">
        <w:rPr>
          <w:rFonts w:ascii="Times New Roman" w:hAnsi="Times New Roman" w:cs="Times New Roman"/>
          <w:sz w:val="24"/>
          <w:szCs w:val="24"/>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D05545">
        <w:rPr>
          <w:rFonts w:ascii="Times New Roman" w:hAnsi="Times New Roman" w:cs="Times New Roman"/>
          <w:sz w:val="24"/>
          <w:szCs w:val="24"/>
        </w:rPr>
        <w:t>разноуровневых</w:t>
      </w:r>
      <w:proofErr w:type="spellEnd"/>
      <w:r w:rsidRPr="00D05545">
        <w:rPr>
          <w:rFonts w:ascii="Times New Roman" w:hAnsi="Times New Roman" w:cs="Times New Roman"/>
          <w:sz w:val="24"/>
          <w:szCs w:val="24"/>
        </w:rPr>
        <w:t xml:space="preserve"> упражнений.</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3. Обратить особое внимание на повторение, закрепление и на выполнение домашних заданий по темам «Линейные уравнения», «Формулы сокращенного умножения», работа с числовыми выражениями на вычисления, сравнения. </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4. 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 задания на применение формул сокращенного умножения, геометрические задачи.</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5.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6.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D05545">
        <w:rPr>
          <w:rFonts w:ascii="Times New Roman" w:hAnsi="Times New Roman" w:cs="Times New Roman"/>
          <w:sz w:val="24"/>
          <w:szCs w:val="24"/>
        </w:rPr>
        <w:t>у</w:t>
      </w:r>
      <w:proofErr w:type="gramEnd"/>
      <w:r w:rsidRPr="00D05545">
        <w:rPr>
          <w:rFonts w:ascii="Times New Roman" w:hAnsi="Times New Roman" w:cs="Times New Roman"/>
          <w:sz w:val="24"/>
          <w:szCs w:val="24"/>
        </w:rPr>
        <w:t xml:space="preserve"> обучающихся.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7.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4719A9" w:rsidRPr="00D05545" w:rsidRDefault="004719A9"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8. Сформировать план индивидуальной работы с учащимися </w:t>
      </w:r>
      <w:proofErr w:type="spellStart"/>
      <w:r w:rsidRPr="00D05545">
        <w:rPr>
          <w:rFonts w:ascii="Times New Roman" w:hAnsi="Times New Roman" w:cs="Times New Roman"/>
          <w:sz w:val="24"/>
          <w:szCs w:val="24"/>
        </w:rPr>
        <w:t>слабомотивированными</w:t>
      </w:r>
      <w:proofErr w:type="spellEnd"/>
      <w:r w:rsidRPr="00D05545">
        <w:rPr>
          <w:rFonts w:ascii="Times New Roman" w:hAnsi="Times New Roman" w:cs="Times New Roman"/>
          <w:sz w:val="24"/>
          <w:szCs w:val="24"/>
        </w:rPr>
        <w:t xml:space="preserve"> на учебную деятельность.</w:t>
      </w:r>
    </w:p>
    <w:p w:rsidR="00301A3F" w:rsidRPr="00D05545" w:rsidRDefault="00301A3F" w:rsidP="00D05545">
      <w:pPr>
        <w:spacing w:after="0" w:line="240" w:lineRule="auto"/>
        <w:jc w:val="both"/>
        <w:rPr>
          <w:rFonts w:ascii="Times New Roman" w:hAnsi="Times New Roman" w:cs="Times New Roman"/>
          <w:sz w:val="24"/>
          <w:szCs w:val="24"/>
        </w:rPr>
      </w:pPr>
    </w:p>
    <w:p w:rsidR="008C0F00" w:rsidRPr="00377DB7" w:rsidRDefault="008C0F00"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АНАЛИЗ ВПР ПО ИСТОРИИ, 5 класс</w:t>
      </w:r>
    </w:p>
    <w:p w:rsidR="008C0F00" w:rsidRPr="00D05545" w:rsidRDefault="008C0F00"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Учитель:  Коне</w:t>
      </w:r>
      <w:r w:rsidR="00E71BC4" w:rsidRPr="00D05545">
        <w:rPr>
          <w:rFonts w:ascii="Times New Roman" w:hAnsi="Times New Roman" w:cs="Times New Roman"/>
          <w:sz w:val="24"/>
          <w:szCs w:val="24"/>
        </w:rPr>
        <w:t>ч</w:t>
      </w:r>
      <w:r w:rsidRPr="00D05545">
        <w:rPr>
          <w:rFonts w:ascii="Times New Roman" w:hAnsi="Times New Roman" w:cs="Times New Roman"/>
          <w:sz w:val="24"/>
          <w:szCs w:val="24"/>
        </w:rPr>
        <w:t>ных И.Ф., ВКК</w:t>
      </w:r>
    </w:p>
    <w:p w:rsidR="008C0F00" w:rsidRPr="00D05545" w:rsidRDefault="008C0F00"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Статистика по отметкам</w:t>
      </w:r>
    </w:p>
    <w:tbl>
      <w:tblPr>
        <w:tblStyle w:val="a3"/>
        <w:tblW w:w="0" w:type="auto"/>
        <w:tblLayout w:type="fixed"/>
        <w:tblLook w:val="04A0" w:firstRow="1" w:lastRow="0" w:firstColumn="1" w:lastColumn="0" w:noHBand="0" w:noVBand="1"/>
      </w:tblPr>
      <w:tblGrid>
        <w:gridCol w:w="2213"/>
        <w:gridCol w:w="56"/>
        <w:gridCol w:w="1180"/>
        <w:gridCol w:w="1556"/>
        <w:gridCol w:w="1556"/>
        <w:gridCol w:w="1556"/>
        <w:gridCol w:w="1557"/>
      </w:tblGrid>
      <w:tr w:rsidR="008C0F00" w:rsidRPr="00D05545" w:rsidTr="008C0F00">
        <w:trPr>
          <w:trHeight w:val="889"/>
        </w:trPr>
        <w:tc>
          <w:tcPr>
            <w:tcW w:w="2269" w:type="dxa"/>
            <w:gridSpan w:val="2"/>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класс</w:t>
            </w:r>
          </w:p>
        </w:tc>
        <w:tc>
          <w:tcPr>
            <w:tcW w:w="1180"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Кол-во учеников</w:t>
            </w:r>
          </w:p>
        </w:tc>
        <w:tc>
          <w:tcPr>
            <w:tcW w:w="1556"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1556"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1556"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1557"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8C0F00" w:rsidRPr="00D05545" w:rsidTr="008C0F00">
        <w:trPr>
          <w:trHeight w:val="288"/>
        </w:trPr>
        <w:tc>
          <w:tcPr>
            <w:tcW w:w="2213"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236" w:type="dxa"/>
            <w:gridSpan w:val="2"/>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19557</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5,88</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39,96</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38,67</w:t>
            </w:r>
          </w:p>
        </w:tc>
        <w:tc>
          <w:tcPr>
            <w:tcW w:w="1557"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15,49</w:t>
            </w:r>
          </w:p>
        </w:tc>
      </w:tr>
      <w:tr w:rsidR="008C0F00" w:rsidRPr="00D05545" w:rsidTr="008C0F00">
        <w:trPr>
          <w:trHeight w:val="288"/>
        </w:trPr>
        <w:tc>
          <w:tcPr>
            <w:tcW w:w="2213"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236" w:type="dxa"/>
            <w:gridSpan w:val="2"/>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1380</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4,78</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39,64</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42,25</w:t>
            </w:r>
          </w:p>
        </w:tc>
        <w:tc>
          <w:tcPr>
            <w:tcW w:w="1557"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13,33</w:t>
            </w:r>
          </w:p>
        </w:tc>
      </w:tr>
      <w:tr w:rsidR="008C0F00" w:rsidRPr="00D05545" w:rsidTr="002D39E4">
        <w:trPr>
          <w:trHeight w:val="288"/>
        </w:trPr>
        <w:tc>
          <w:tcPr>
            <w:tcW w:w="2213"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 </w:t>
            </w:r>
          </w:p>
        </w:tc>
        <w:tc>
          <w:tcPr>
            <w:tcW w:w="1236" w:type="dxa"/>
            <w:gridSpan w:val="2"/>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71</w:t>
            </w:r>
          </w:p>
        </w:tc>
        <w:tc>
          <w:tcPr>
            <w:tcW w:w="1556" w:type="dxa"/>
            <w:shd w:val="clear" w:color="auto" w:fill="DDD9C3" w:themeFill="background2" w:themeFillShade="E6"/>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0</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32,39</w:t>
            </w:r>
          </w:p>
        </w:tc>
        <w:tc>
          <w:tcPr>
            <w:tcW w:w="1556"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53,52</w:t>
            </w:r>
          </w:p>
        </w:tc>
        <w:tc>
          <w:tcPr>
            <w:tcW w:w="1557" w:type="dxa"/>
            <w:noWrap/>
            <w:hideMark/>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14,08</w:t>
            </w:r>
          </w:p>
        </w:tc>
      </w:tr>
    </w:tbl>
    <w:p w:rsidR="008C0F00" w:rsidRPr="00D05545" w:rsidRDefault="00E71B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Все обучающиеся справились с работой.</w:t>
      </w:r>
    </w:p>
    <w:p w:rsidR="00E71BC4" w:rsidRPr="00D05545" w:rsidRDefault="00E71BC4" w:rsidP="00D05545">
      <w:pPr>
        <w:spacing w:after="0" w:line="240" w:lineRule="auto"/>
        <w:jc w:val="both"/>
        <w:rPr>
          <w:rFonts w:ascii="Times New Roman" w:hAnsi="Times New Roman" w:cs="Times New Roman"/>
          <w:sz w:val="24"/>
          <w:szCs w:val="24"/>
        </w:rPr>
      </w:pPr>
    </w:p>
    <w:p w:rsidR="008C0F00" w:rsidRPr="00D05545" w:rsidRDefault="008C0F00"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Сравнение отметок с отметками по журналу</w:t>
      </w:r>
      <w:r w:rsidR="002D39E4" w:rsidRPr="00D05545">
        <w:rPr>
          <w:rFonts w:ascii="Times New Roman" w:hAnsi="Times New Roman" w:cs="Times New Roman"/>
          <w:sz w:val="24"/>
          <w:szCs w:val="24"/>
        </w:rPr>
        <w:t xml:space="preserve"> за 3 четверть</w:t>
      </w:r>
    </w:p>
    <w:tbl>
      <w:tblPr>
        <w:tblStyle w:val="a3"/>
        <w:tblW w:w="9640" w:type="dxa"/>
        <w:tblLook w:val="04A0" w:firstRow="1" w:lastRow="0" w:firstColumn="1" w:lastColumn="0" w:noHBand="0" w:noVBand="1"/>
      </w:tblPr>
      <w:tblGrid>
        <w:gridCol w:w="993"/>
        <w:gridCol w:w="2882"/>
        <w:gridCol w:w="2882"/>
        <w:gridCol w:w="2883"/>
      </w:tblGrid>
      <w:tr w:rsidR="008C0F00" w:rsidRPr="00D05545" w:rsidTr="00377DB7">
        <w:trPr>
          <w:trHeight w:val="567"/>
        </w:trPr>
        <w:tc>
          <w:tcPr>
            <w:tcW w:w="993" w:type="dxa"/>
          </w:tcPr>
          <w:p w:rsidR="008C0F00" w:rsidRPr="00D05545" w:rsidRDefault="008C0F00" w:rsidP="00D05545">
            <w:pPr>
              <w:jc w:val="both"/>
              <w:rPr>
                <w:rFonts w:ascii="Times New Roman" w:hAnsi="Times New Roman" w:cs="Times New Roman"/>
                <w:sz w:val="24"/>
                <w:szCs w:val="24"/>
              </w:rPr>
            </w:pPr>
          </w:p>
        </w:tc>
        <w:tc>
          <w:tcPr>
            <w:tcW w:w="2882" w:type="dxa"/>
            <w:shd w:val="clear" w:color="auto" w:fill="auto"/>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Понизили</w:t>
            </w:r>
          </w:p>
        </w:tc>
        <w:tc>
          <w:tcPr>
            <w:tcW w:w="2882" w:type="dxa"/>
            <w:shd w:val="clear" w:color="auto" w:fill="C4BC96" w:themeFill="background2" w:themeFillShade="BF"/>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Подтвердили</w:t>
            </w:r>
          </w:p>
        </w:tc>
        <w:tc>
          <w:tcPr>
            <w:tcW w:w="288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Повысили</w:t>
            </w:r>
          </w:p>
        </w:tc>
      </w:tr>
      <w:tr w:rsidR="008C0F00" w:rsidRPr="00D05545" w:rsidTr="00377DB7">
        <w:trPr>
          <w:trHeight w:val="567"/>
        </w:trPr>
        <w:tc>
          <w:tcPr>
            <w:tcW w:w="99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roofErr w:type="gramStart"/>
            <w:r w:rsidRPr="00D05545">
              <w:rPr>
                <w:rFonts w:ascii="Times New Roman" w:hAnsi="Times New Roman" w:cs="Times New Roman"/>
                <w:sz w:val="24"/>
                <w:szCs w:val="24"/>
              </w:rPr>
              <w:t xml:space="preserve"> А</w:t>
            </w:r>
            <w:proofErr w:type="gramEnd"/>
          </w:p>
        </w:tc>
        <w:tc>
          <w:tcPr>
            <w:tcW w:w="2882"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 (20,8%)</w:t>
            </w:r>
          </w:p>
        </w:tc>
        <w:tc>
          <w:tcPr>
            <w:tcW w:w="2882" w:type="dxa"/>
            <w:shd w:val="clear" w:color="auto" w:fill="C4BC96" w:themeFill="background2" w:themeFillShade="BF"/>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15  (62,5%)</w:t>
            </w:r>
          </w:p>
        </w:tc>
        <w:tc>
          <w:tcPr>
            <w:tcW w:w="288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4 (16,6%)</w:t>
            </w:r>
          </w:p>
        </w:tc>
      </w:tr>
      <w:tr w:rsidR="008C0F00" w:rsidRPr="00D05545" w:rsidTr="00377DB7">
        <w:trPr>
          <w:trHeight w:val="567"/>
        </w:trPr>
        <w:tc>
          <w:tcPr>
            <w:tcW w:w="99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roofErr w:type="gramStart"/>
            <w:r w:rsidRPr="00D05545">
              <w:rPr>
                <w:rFonts w:ascii="Times New Roman" w:hAnsi="Times New Roman" w:cs="Times New Roman"/>
                <w:sz w:val="24"/>
                <w:szCs w:val="24"/>
              </w:rPr>
              <w:t xml:space="preserve"> Б</w:t>
            </w:r>
            <w:proofErr w:type="gramEnd"/>
          </w:p>
        </w:tc>
        <w:tc>
          <w:tcPr>
            <w:tcW w:w="2882"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6 (25%)</w:t>
            </w:r>
          </w:p>
        </w:tc>
        <w:tc>
          <w:tcPr>
            <w:tcW w:w="2882" w:type="dxa"/>
            <w:shd w:val="clear" w:color="auto" w:fill="C4BC96" w:themeFill="background2" w:themeFillShade="BF"/>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14 (58,3%)</w:t>
            </w:r>
          </w:p>
        </w:tc>
        <w:tc>
          <w:tcPr>
            <w:tcW w:w="288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4 (16,6%)</w:t>
            </w:r>
          </w:p>
        </w:tc>
      </w:tr>
      <w:tr w:rsidR="008C0F00" w:rsidRPr="00D05545" w:rsidTr="00377DB7">
        <w:trPr>
          <w:trHeight w:val="567"/>
        </w:trPr>
        <w:tc>
          <w:tcPr>
            <w:tcW w:w="99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roofErr w:type="gramStart"/>
            <w:r w:rsidRPr="00D05545">
              <w:rPr>
                <w:rFonts w:ascii="Times New Roman" w:hAnsi="Times New Roman" w:cs="Times New Roman"/>
                <w:sz w:val="24"/>
                <w:szCs w:val="24"/>
              </w:rPr>
              <w:t xml:space="preserve"> В</w:t>
            </w:r>
            <w:proofErr w:type="gramEnd"/>
          </w:p>
        </w:tc>
        <w:tc>
          <w:tcPr>
            <w:tcW w:w="2882"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4 (17,3%)</w:t>
            </w:r>
          </w:p>
        </w:tc>
        <w:tc>
          <w:tcPr>
            <w:tcW w:w="2882" w:type="dxa"/>
            <w:shd w:val="clear" w:color="auto" w:fill="C4BC96" w:themeFill="background2" w:themeFillShade="BF"/>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17 (73,9%)</w:t>
            </w:r>
          </w:p>
        </w:tc>
        <w:tc>
          <w:tcPr>
            <w:tcW w:w="2883" w:type="dxa"/>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2 (8.6%)</w:t>
            </w:r>
          </w:p>
        </w:tc>
      </w:tr>
    </w:tbl>
    <w:p w:rsidR="008C0F00" w:rsidRPr="00D05545" w:rsidRDefault="008C0F00" w:rsidP="00D05545">
      <w:pPr>
        <w:spacing w:after="0" w:line="240" w:lineRule="auto"/>
        <w:jc w:val="both"/>
        <w:rPr>
          <w:rFonts w:ascii="Times New Roman" w:hAnsi="Times New Roman" w:cs="Times New Roman"/>
          <w:sz w:val="24"/>
          <w:szCs w:val="24"/>
        </w:rPr>
      </w:pPr>
    </w:p>
    <w:p w:rsidR="008C0F00" w:rsidRPr="00D05545" w:rsidRDefault="008C0F00"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Дефициты в достижении  планируемых результатов</w:t>
      </w:r>
    </w:p>
    <w:tbl>
      <w:tblPr>
        <w:tblStyle w:val="a3"/>
        <w:tblW w:w="0" w:type="auto"/>
        <w:tblLook w:val="04A0" w:firstRow="1" w:lastRow="0" w:firstColumn="1" w:lastColumn="0" w:noHBand="0" w:noVBand="1"/>
      </w:tblPr>
      <w:tblGrid>
        <w:gridCol w:w="669"/>
        <w:gridCol w:w="7568"/>
        <w:gridCol w:w="1617"/>
      </w:tblGrid>
      <w:tr w:rsidR="008C0F00" w:rsidRPr="00D05545" w:rsidTr="008C0F00">
        <w:tc>
          <w:tcPr>
            <w:tcW w:w="675" w:type="dxa"/>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w:t>
            </w:r>
            <w:proofErr w:type="gramStart"/>
            <w:r w:rsidRPr="00D05545">
              <w:rPr>
                <w:rFonts w:ascii="Times New Roman" w:hAnsi="Times New Roman" w:cs="Times New Roman"/>
                <w:sz w:val="24"/>
                <w:szCs w:val="24"/>
              </w:rPr>
              <w:t>п</w:t>
            </w:r>
            <w:proofErr w:type="gramEnd"/>
            <w:r w:rsidRPr="00D05545">
              <w:rPr>
                <w:rFonts w:ascii="Times New Roman" w:hAnsi="Times New Roman" w:cs="Times New Roman"/>
                <w:sz w:val="24"/>
                <w:szCs w:val="24"/>
              </w:rPr>
              <w:t>/п</w:t>
            </w:r>
          </w:p>
        </w:tc>
        <w:tc>
          <w:tcPr>
            <w:tcW w:w="7831" w:type="dxa"/>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Блоки ПООП обучающийся </w:t>
            </w:r>
            <w:proofErr w:type="gramStart"/>
            <w:r w:rsidRPr="00D05545">
              <w:rPr>
                <w:rFonts w:ascii="Times New Roman" w:hAnsi="Times New Roman" w:cs="Times New Roman"/>
                <w:sz w:val="24"/>
                <w:szCs w:val="24"/>
              </w:rPr>
              <w:t>научится</w:t>
            </w:r>
            <w:proofErr w:type="gramEnd"/>
            <w:r w:rsidRPr="00D05545">
              <w:rPr>
                <w:rFonts w:ascii="Times New Roman" w:hAnsi="Times New Roman" w:cs="Times New Roman"/>
                <w:sz w:val="24"/>
                <w:szCs w:val="24"/>
              </w:rPr>
              <w:t xml:space="preserve"> / получит возможность научиться или проверяемые требования (умения) в соответствии с ФГОС </w:t>
            </w:r>
          </w:p>
        </w:tc>
        <w:tc>
          <w:tcPr>
            <w:tcW w:w="1617" w:type="dxa"/>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Достижение планируемых результатов, %</w:t>
            </w:r>
          </w:p>
        </w:tc>
      </w:tr>
      <w:tr w:rsidR="008C0F00" w:rsidRPr="00D05545" w:rsidTr="002D39E4">
        <w:tc>
          <w:tcPr>
            <w:tcW w:w="675" w:type="dxa"/>
            <w:shd w:val="clear" w:color="auto" w:fill="auto"/>
          </w:tcPr>
          <w:p w:rsidR="008C0F00" w:rsidRPr="00D05545" w:rsidRDefault="008C0F00" w:rsidP="00D05545">
            <w:pPr>
              <w:jc w:val="both"/>
              <w:rPr>
                <w:rFonts w:ascii="Times New Roman" w:hAnsi="Times New Roman" w:cs="Times New Roman"/>
                <w:sz w:val="24"/>
                <w:szCs w:val="24"/>
              </w:rPr>
            </w:pPr>
          </w:p>
        </w:tc>
        <w:tc>
          <w:tcPr>
            <w:tcW w:w="7831" w:type="dxa"/>
            <w:shd w:val="clear" w:color="auto" w:fill="auto"/>
            <w:vAlign w:val="bottom"/>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617" w:type="dxa"/>
            <w:shd w:val="clear" w:color="auto" w:fill="auto"/>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19,72</w:t>
            </w:r>
          </w:p>
        </w:tc>
      </w:tr>
      <w:tr w:rsidR="008C0F00" w:rsidRPr="00D05545" w:rsidTr="002D39E4">
        <w:tc>
          <w:tcPr>
            <w:tcW w:w="675" w:type="dxa"/>
            <w:shd w:val="clear" w:color="auto" w:fill="auto"/>
          </w:tcPr>
          <w:p w:rsidR="008C0F00" w:rsidRPr="00D05545" w:rsidRDefault="008C0F00" w:rsidP="00D05545">
            <w:pPr>
              <w:jc w:val="both"/>
              <w:rPr>
                <w:rFonts w:ascii="Times New Roman" w:hAnsi="Times New Roman" w:cs="Times New Roman"/>
                <w:sz w:val="24"/>
                <w:szCs w:val="24"/>
              </w:rPr>
            </w:pPr>
          </w:p>
        </w:tc>
        <w:tc>
          <w:tcPr>
            <w:tcW w:w="7831" w:type="dxa"/>
            <w:shd w:val="clear" w:color="auto" w:fill="auto"/>
            <w:vAlign w:val="bottom"/>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Умение устанавливать причинно-следственные связи, строить </w:t>
            </w:r>
            <w:proofErr w:type="gramStart"/>
            <w:r w:rsidRPr="00D05545">
              <w:rPr>
                <w:rFonts w:ascii="Times New Roman" w:hAnsi="Times New Roman" w:cs="Times New Roman"/>
                <w:sz w:val="24"/>
                <w:szCs w:val="24"/>
              </w:rPr>
              <w:t>логическое рассуждение</w:t>
            </w:r>
            <w:proofErr w:type="gramEnd"/>
            <w:r w:rsidRPr="00D05545">
              <w:rPr>
                <w:rFonts w:ascii="Times New Roman" w:hAnsi="Times New Roman" w:cs="Times New Roman"/>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1617" w:type="dxa"/>
            <w:shd w:val="clear" w:color="auto" w:fill="auto"/>
            <w:vAlign w:val="center"/>
          </w:tcPr>
          <w:p w:rsidR="008C0F00" w:rsidRPr="00D05545" w:rsidRDefault="008C0F00" w:rsidP="00D05545">
            <w:pPr>
              <w:jc w:val="both"/>
              <w:rPr>
                <w:rFonts w:ascii="Times New Roman" w:hAnsi="Times New Roman" w:cs="Times New Roman"/>
                <w:sz w:val="24"/>
                <w:szCs w:val="24"/>
              </w:rPr>
            </w:pPr>
            <w:r w:rsidRPr="00D05545">
              <w:rPr>
                <w:rFonts w:ascii="Times New Roman" w:hAnsi="Times New Roman" w:cs="Times New Roman"/>
                <w:sz w:val="24"/>
                <w:szCs w:val="24"/>
              </w:rPr>
              <w:t>28,87</w:t>
            </w:r>
          </w:p>
        </w:tc>
      </w:tr>
    </w:tbl>
    <w:p w:rsidR="008C0F00" w:rsidRPr="00D05545" w:rsidRDefault="002D39E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w:t>
      </w:r>
      <w:r w:rsidR="008C0F00" w:rsidRPr="00D05545">
        <w:rPr>
          <w:rFonts w:ascii="Times New Roman" w:hAnsi="Times New Roman" w:cs="Times New Roman"/>
          <w:sz w:val="24"/>
          <w:szCs w:val="24"/>
        </w:rPr>
        <w:t>Низкий уровень достижения планируемых результатов п. 5 (19,72%) ученики показали при выполнении задания с контурной картой. В одном из вариантов в задании была указана греческая колония, а не государство (знание названий всех колоний не является предметным результатом). Поэтому многие дети не справились с заданием. При этом</w:t>
      </w:r>
      <w:proofErr w:type="gramStart"/>
      <w:r w:rsidR="008C0F00" w:rsidRPr="00D05545">
        <w:rPr>
          <w:rFonts w:ascii="Times New Roman" w:hAnsi="Times New Roman" w:cs="Times New Roman"/>
          <w:sz w:val="24"/>
          <w:szCs w:val="24"/>
        </w:rPr>
        <w:t>,</w:t>
      </w:r>
      <w:proofErr w:type="gramEnd"/>
      <w:r w:rsidR="008C0F00" w:rsidRPr="00D05545">
        <w:rPr>
          <w:rFonts w:ascii="Times New Roman" w:hAnsi="Times New Roman" w:cs="Times New Roman"/>
          <w:sz w:val="24"/>
          <w:szCs w:val="24"/>
        </w:rPr>
        <w:t xml:space="preserve"> выполнявшие другой вариант, показали результат выше 50 %.</w:t>
      </w:r>
    </w:p>
    <w:p w:rsidR="008C0F00" w:rsidRPr="00D05545" w:rsidRDefault="008C0F00"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ab/>
        <w:t xml:space="preserve">При выполнении задания № 6 большинство учеников не смогли правильно сформулировать  занятия жителей страны (территории) указанной в п.5. Следует обратить внимание на формирование умения строить логические умозаключения, грамотно формулировать </w:t>
      </w:r>
      <w:r w:rsidR="00377DB7">
        <w:rPr>
          <w:rFonts w:ascii="Times New Roman" w:hAnsi="Times New Roman" w:cs="Times New Roman"/>
          <w:sz w:val="24"/>
          <w:szCs w:val="24"/>
        </w:rPr>
        <w:t>исторические термины и понятия.</w:t>
      </w:r>
    </w:p>
    <w:p w:rsidR="008C0F00" w:rsidRPr="00D05545" w:rsidRDefault="008C0F00" w:rsidP="00D05545">
      <w:pPr>
        <w:spacing w:after="0" w:line="240" w:lineRule="auto"/>
        <w:jc w:val="both"/>
        <w:rPr>
          <w:rFonts w:ascii="Times New Roman" w:hAnsi="Times New Roman" w:cs="Times New Roman"/>
          <w:sz w:val="24"/>
          <w:szCs w:val="24"/>
        </w:rPr>
      </w:pPr>
    </w:p>
    <w:p w:rsidR="00E71BC4" w:rsidRPr="00377DB7" w:rsidRDefault="00E71BC4"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История 6 класс</w:t>
      </w:r>
    </w:p>
    <w:p w:rsidR="00E71BC4" w:rsidRPr="00D05545" w:rsidRDefault="00E71B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Учитель Носырева Е.В., 1 КК</w:t>
      </w:r>
    </w:p>
    <w:tbl>
      <w:tblPr>
        <w:tblStyle w:val="a3"/>
        <w:tblW w:w="0" w:type="auto"/>
        <w:tblLook w:val="04A0" w:firstRow="1" w:lastRow="0" w:firstColumn="1" w:lastColumn="0" w:noHBand="0" w:noVBand="1"/>
      </w:tblPr>
      <w:tblGrid>
        <w:gridCol w:w="4842"/>
        <w:gridCol w:w="1490"/>
        <w:gridCol w:w="636"/>
        <w:gridCol w:w="756"/>
        <w:gridCol w:w="756"/>
        <w:gridCol w:w="756"/>
      </w:tblGrid>
      <w:tr w:rsidR="00E71BC4" w:rsidRPr="00D05545" w:rsidTr="00E71BC4">
        <w:trPr>
          <w:trHeight w:val="288"/>
        </w:trPr>
        <w:tc>
          <w:tcPr>
            <w:tcW w:w="4842" w:type="dxa"/>
            <w:noWrap/>
          </w:tcPr>
          <w:p w:rsidR="00E71BC4" w:rsidRPr="00D05545" w:rsidRDefault="00E71BC4" w:rsidP="00D05545">
            <w:pPr>
              <w:jc w:val="both"/>
              <w:rPr>
                <w:rFonts w:ascii="Times New Roman" w:hAnsi="Times New Roman" w:cs="Times New Roman"/>
                <w:sz w:val="24"/>
                <w:szCs w:val="24"/>
              </w:rPr>
            </w:pPr>
          </w:p>
        </w:tc>
        <w:tc>
          <w:tcPr>
            <w:tcW w:w="1490" w:type="dxa"/>
            <w:noWrap/>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всего</w:t>
            </w:r>
          </w:p>
        </w:tc>
        <w:tc>
          <w:tcPr>
            <w:tcW w:w="508" w:type="dxa"/>
            <w:noWrap/>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508" w:type="dxa"/>
            <w:noWrap/>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508" w:type="dxa"/>
            <w:noWrap/>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508" w:type="dxa"/>
            <w:noWrap/>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E71BC4" w:rsidRPr="00D05545" w:rsidTr="00E71BC4">
        <w:trPr>
          <w:trHeight w:val="288"/>
        </w:trPr>
        <w:tc>
          <w:tcPr>
            <w:tcW w:w="4842"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490"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9298</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4,4</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48,46</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36,85</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10,29</w:t>
            </w:r>
          </w:p>
        </w:tc>
      </w:tr>
      <w:tr w:rsidR="00E71BC4" w:rsidRPr="00D05545" w:rsidTr="00E71BC4">
        <w:trPr>
          <w:trHeight w:val="288"/>
        </w:trPr>
        <w:tc>
          <w:tcPr>
            <w:tcW w:w="4842"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490"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613</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4,24</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46,66</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36,87</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12,23</w:t>
            </w:r>
          </w:p>
        </w:tc>
      </w:tr>
      <w:tr w:rsidR="00E71BC4" w:rsidRPr="00D05545" w:rsidTr="00E71BC4">
        <w:trPr>
          <w:trHeight w:val="288"/>
        </w:trPr>
        <w:tc>
          <w:tcPr>
            <w:tcW w:w="4842"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490"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21</w:t>
            </w:r>
          </w:p>
        </w:tc>
        <w:tc>
          <w:tcPr>
            <w:tcW w:w="508" w:type="dxa"/>
            <w:shd w:val="clear" w:color="auto" w:fill="C4BC96" w:themeFill="background2" w:themeFillShade="BF"/>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0</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33,33</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28,57</w:t>
            </w:r>
          </w:p>
        </w:tc>
        <w:tc>
          <w:tcPr>
            <w:tcW w:w="508"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38,1</w:t>
            </w:r>
          </w:p>
        </w:tc>
      </w:tr>
    </w:tbl>
    <w:p w:rsidR="00E71BC4" w:rsidRPr="00D05545" w:rsidRDefault="00E71BC4" w:rsidP="00D05545">
      <w:pPr>
        <w:spacing w:after="0" w:line="240" w:lineRule="auto"/>
        <w:jc w:val="both"/>
        <w:rPr>
          <w:rFonts w:ascii="Times New Roman" w:hAnsi="Times New Roman" w:cs="Times New Roman"/>
          <w:sz w:val="24"/>
          <w:szCs w:val="24"/>
        </w:rPr>
      </w:pPr>
    </w:p>
    <w:p w:rsidR="008C0F00" w:rsidRPr="00D05545" w:rsidRDefault="00E71BC4"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Все обучающиеся справились с работой.</w:t>
      </w:r>
      <w:r w:rsidR="00551515" w:rsidRPr="00D05545">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7196"/>
        <w:gridCol w:w="1559"/>
        <w:gridCol w:w="1099"/>
      </w:tblGrid>
      <w:tr w:rsidR="00E71BC4" w:rsidRPr="00D05545" w:rsidTr="00E71BC4">
        <w:trPr>
          <w:trHeight w:val="288"/>
        </w:trPr>
        <w:tc>
          <w:tcPr>
            <w:tcW w:w="7196"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Понизили (Отметка &lt;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559"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c>
          <w:tcPr>
            <w:tcW w:w="1099"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23,81</w:t>
            </w:r>
          </w:p>
        </w:tc>
      </w:tr>
      <w:tr w:rsidR="00E71BC4" w:rsidRPr="00D05545" w:rsidTr="00377DB7">
        <w:trPr>
          <w:trHeight w:val="288"/>
        </w:trPr>
        <w:tc>
          <w:tcPr>
            <w:tcW w:w="7196" w:type="dxa"/>
            <w:shd w:val="clear" w:color="auto" w:fill="C4BC96" w:themeFill="background2" w:themeFillShade="BF"/>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Подтвердили (Отметка = Отметке по журналу) %</w:t>
            </w:r>
          </w:p>
        </w:tc>
        <w:tc>
          <w:tcPr>
            <w:tcW w:w="1559" w:type="dxa"/>
            <w:shd w:val="clear" w:color="auto" w:fill="C4BC96" w:themeFill="background2" w:themeFillShade="BF"/>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11</w:t>
            </w:r>
          </w:p>
        </w:tc>
        <w:tc>
          <w:tcPr>
            <w:tcW w:w="1099" w:type="dxa"/>
            <w:shd w:val="clear" w:color="auto" w:fill="C4BC96" w:themeFill="background2" w:themeFillShade="BF"/>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52,38</w:t>
            </w:r>
          </w:p>
        </w:tc>
      </w:tr>
      <w:tr w:rsidR="00E71BC4" w:rsidRPr="00D05545" w:rsidTr="00E71BC4">
        <w:trPr>
          <w:trHeight w:val="288"/>
        </w:trPr>
        <w:tc>
          <w:tcPr>
            <w:tcW w:w="7196"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Повысили (Отметка &gt;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559"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c>
          <w:tcPr>
            <w:tcW w:w="1099" w:type="dxa"/>
            <w:noWrap/>
            <w:hideMark/>
          </w:tcPr>
          <w:p w:rsidR="00E71BC4" w:rsidRPr="00D05545" w:rsidRDefault="00E71BC4" w:rsidP="00D05545">
            <w:pPr>
              <w:jc w:val="both"/>
              <w:rPr>
                <w:rFonts w:ascii="Times New Roman" w:hAnsi="Times New Roman" w:cs="Times New Roman"/>
                <w:sz w:val="24"/>
                <w:szCs w:val="24"/>
              </w:rPr>
            </w:pPr>
            <w:r w:rsidRPr="00D05545">
              <w:rPr>
                <w:rFonts w:ascii="Times New Roman" w:hAnsi="Times New Roman" w:cs="Times New Roman"/>
                <w:sz w:val="24"/>
                <w:szCs w:val="24"/>
              </w:rPr>
              <w:t>23,81</w:t>
            </w:r>
          </w:p>
        </w:tc>
      </w:tr>
    </w:tbl>
    <w:p w:rsidR="00E71BC4" w:rsidRPr="00D05545" w:rsidRDefault="00E71BC4" w:rsidP="00D05545">
      <w:pPr>
        <w:spacing w:after="0" w:line="240" w:lineRule="auto"/>
        <w:jc w:val="both"/>
        <w:rPr>
          <w:rFonts w:ascii="Times New Roman" w:hAnsi="Times New Roman" w:cs="Times New Roman"/>
          <w:sz w:val="24"/>
          <w:szCs w:val="24"/>
        </w:rPr>
      </w:pPr>
    </w:p>
    <w:p w:rsidR="00551515" w:rsidRPr="00D05545" w:rsidRDefault="00551515" w:rsidP="00D05545">
      <w:pPr>
        <w:spacing w:after="0" w:line="240" w:lineRule="auto"/>
        <w:jc w:val="both"/>
        <w:rPr>
          <w:rFonts w:ascii="Times New Roman" w:hAnsi="Times New Roman" w:cs="Times New Roman"/>
          <w:sz w:val="24"/>
          <w:szCs w:val="24"/>
        </w:rPr>
      </w:pPr>
      <w:proofErr w:type="gramStart"/>
      <w:r w:rsidRPr="00D05545">
        <w:rPr>
          <w:rFonts w:ascii="Times New Roman" w:hAnsi="Times New Roman" w:cs="Times New Roman"/>
          <w:sz w:val="24"/>
          <w:szCs w:val="24"/>
        </w:rPr>
        <w:t>Дефициты в достижении  планируемых результатов у обучающихся 6 класса</w:t>
      </w:r>
      <w:proofErr w:type="gramEnd"/>
    </w:p>
    <w:tbl>
      <w:tblPr>
        <w:tblStyle w:val="a3"/>
        <w:tblW w:w="0" w:type="auto"/>
        <w:tblLook w:val="04A0" w:firstRow="1" w:lastRow="0" w:firstColumn="1" w:lastColumn="0" w:noHBand="0" w:noVBand="1"/>
      </w:tblPr>
      <w:tblGrid>
        <w:gridCol w:w="9719"/>
      </w:tblGrid>
      <w:tr w:rsidR="00551515" w:rsidRPr="00D05545" w:rsidTr="00551515">
        <w:trPr>
          <w:trHeight w:val="288"/>
        </w:trPr>
        <w:tc>
          <w:tcPr>
            <w:tcW w:w="9719"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D05545">
              <w:rPr>
                <w:rFonts w:ascii="Times New Roman" w:hAnsi="Times New Roman"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r>
      <w:tr w:rsidR="00551515" w:rsidRPr="00D05545" w:rsidTr="00551515">
        <w:trPr>
          <w:trHeight w:val="288"/>
        </w:trPr>
        <w:tc>
          <w:tcPr>
            <w:tcW w:w="9719"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lastRenderedPageBreak/>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r>
    </w:tbl>
    <w:p w:rsidR="004A4D39" w:rsidRPr="00D05545" w:rsidRDefault="004A4D39" w:rsidP="00D05545">
      <w:pPr>
        <w:spacing w:after="0" w:line="240" w:lineRule="auto"/>
        <w:jc w:val="both"/>
        <w:rPr>
          <w:rFonts w:ascii="Times New Roman" w:hAnsi="Times New Roman" w:cs="Times New Roman"/>
          <w:sz w:val="24"/>
          <w:szCs w:val="24"/>
        </w:rPr>
      </w:pPr>
    </w:p>
    <w:p w:rsidR="004A4D39" w:rsidRPr="00377DB7" w:rsidRDefault="00551515"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История 7 класс</w:t>
      </w:r>
    </w:p>
    <w:p w:rsidR="00551515" w:rsidRPr="00D05545" w:rsidRDefault="00551515"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Учитель Носырева Е.В., 1 КК</w:t>
      </w:r>
    </w:p>
    <w:tbl>
      <w:tblPr>
        <w:tblStyle w:val="a3"/>
        <w:tblW w:w="0" w:type="auto"/>
        <w:tblLook w:val="04A0" w:firstRow="1" w:lastRow="0" w:firstColumn="1" w:lastColumn="0" w:noHBand="0" w:noVBand="1"/>
      </w:tblPr>
      <w:tblGrid>
        <w:gridCol w:w="4842"/>
        <w:gridCol w:w="1490"/>
        <w:gridCol w:w="636"/>
        <w:gridCol w:w="756"/>
        <w:gridCol w:w="756"/>
        <w:gridCol w:w="756"/>
      </w:tblGrid>
      <w:tr w:rsidR="00551515" w:rsidRPr="00D05545" w:rsidTr="00551515">
        <w:trPr>
          <w:trHeight w:val="288"/>
        </w:trPr>
        <w:tc>
          <w:tcPr>
            <w:tcW w:w="4842" w:type="dxa"/>
            <w:noWrap/>
          </w:tcPr>
          <w:p w:rsidR="00551515" w:rsidRPr="00D05545" w:rsidRDefault="00551515" w:rsidP="00D05545">
            <w:pPr>
              <w:jc w:val="both"/>
              <w:rPr>
                <w:rFonts w:ascii="Times New Roman" w:hAnsi="Times New Roman" w:cs="Times New Roman"/>
                <w:sz w:val="24"/>
                <w:szCs w:val="24"/>
              </w:rPr>
            </w:pPr>
          </w:p>
        </w:tc>
        <w:tc>
          <w:tcPr>
            <w:tcW w:w="1490" w:type="dxa"/>
            <w:noWrap/>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всего</w:t>
            </w:r>
          </w:p>
        </w:tc>
        <w:tc>
          <w:tcPr>
            <w:tcW w:w="636" w:type="dxa"/>
            <w:shd w:val="clear" w:color="auto" w:fill="C4BC96" w:themeFill="background2" w:themeFillShade="BF"/>
            <w:noWrap/>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2</w:t>
            </w:r>
          </w:p>
        </w:tc>
        <w:tc>
          <w:tcPr>
            <w:tcW w:w="756" w:type="dxa"/>
            <w:noWrap/>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3</w:t>
            </w:r>
          </w:p>
        </w:tc>
        <w:tc>
          <w:tcPr>
            <w:tcW w:w="756" w:type="dxa"/>
            <w:noWrap/>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4</w:t>
            </w:r>
          </w:p>
        </w:tc>
        <w:tc>
          <w:tcPr>
            <w:tcW w:w="756" w:type="dxa"/>
            <w:noWrap/>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551515" w:rsidRPr="00D05545" w:rsidTr="00551515">
        <w:trPr>
          <w:trHeight w:val="288"/>
        </w:trPr>
        <w:tc>
          <w:tcPr>
            <w:tcW w:w="4842"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490"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6192</w:t>
            </w:r>
          </w:p>
        </w:tc>
        <w:tc>
          <w:tcPr>
            <w:tcW w:w="63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5,6</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44,28</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36,5</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13,61</w:t>
            </w:r>
          </w:p>
        </w:tc>
      </w:tr>
      <w:tr w:rsidR="00551515" w:rsidRPr="00D05545" w:rsidTr="00551515">
        <w:trPr>
          <w:trHeight w:val="288"/>
        </w:trPr>
        <w:tc>
          <w:tcPr>
            <w:tcW w:w="4842"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490"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409</w:t>
            </w:r>
          </w:p>
        </w:tc>
        <w:tc>
          <w:tcPr>
            <w:tcW w:w="63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6,11</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39,12</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36,92</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17,85</w:t>
            </w:r>
          </w:p>
        </w:tc>
      </w:tr>
      <w:tr w:rsidR="00551515" w:rsidRPr="00D05545" w:rsidTr="00551515">
        <w:trPr>
          <w:trHeight w:val="288"/>
        </w:trPr>
        <w:tc>
          <w:tcPr>
            <w:tcW w:w="4842"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490"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20</w:t>
            </w:r>
          </w:p>
        </w:tc>
        <w:tc>
          <w:tcPr>
            <w:tcW w:w="636" w:type="dxa"/>
            <w:shd w:val="clear" w:color="auto" w:fill="C4BC96" w:themeFill="background2" w:themeFillShade="BF"/>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0</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30</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45</w:t>
            </w:r>
          </w:p>
        </w:tc>
        <w:tc>
          <w:tcPr>
            <w:tcW w:w="75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25</w:t>
            </w:r>
          </w:p>
        </w:tc>
      </w:tr>
    </w:tbl>
    <w:p w:rsidR="00551515" w:rsidRPr="00D05545" w:rsidRDefault="00551515"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Все обучающиеся справились с работой. </w:t>
      </w:r>
    </w:p>
    <w:tbl>
      <w:tblPr>
        <w:tblStyle w:val="a3"/>
        <w:tblW w:w="0" w:type="auto"/>
        <w:tblLook w:val="04A0" w:firstRow="1" w:lastRow="0" w:firstColumn="1" w:lastColumn="0" w:noHBand="0" w:noVBand="1"/>
      </w:tblPr>
      <w:tblGrid>
        <w:gridCol w:w="7196"/>
        <w:gridCol w:w="1276"/>
        <w:gridCol w:w="1382"/>
      </w:tblGrid>
      <w:tr w:rsidR="00551515" w:rsidRPr="00D05545" w:rsidTr="00551515">
        <w:trPr>
          <w:trHeight w:val="288"/>
        </w:trPr>
        <w:tc>
          <w:tcPr>
            <w:tcW w:w="719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Понизили (Отметка &lt;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27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1</w:t>
            </w:r>
          </w:p>
        </w:tc>
        <w:tc>
          <w:tcPr>
            <w:tcW w:w="1382"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r>
      <w:tr w:rsidR="00551515" w:rsidRPr="00D05545" w:rsidTr="00377DB7">
        <w:trPr>
          <w:trHeight w:val="288"/>
        </w:trPr>
        <w:tc>
          <w:tcPr>
            <w:tcW w:w="7196" w:type="dxa"/>
            <w:shd w:val="clear" w:color="auto" w:fill="C4BC96" w:themeFill="background2" w:themeFillShade="BF"/>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Подтвердили (Отметка = Отметке по журналу) %</w:t>
            </w:r>
          </w:p>
        </w:tc>
        <w:tc>
          <w:tcPr>
            <w:tcW w:w="1276" w:type="dxa"/>
            <w:shd w:val="clear" w:color="auto" w:fill="C4BC96" w:themeFill="background2" w:themeFillShade="BF"/>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14</w:t>
            </w:r>
          </w:p>
        </w:tc>
        <w:tc>
          <w:tcPr>
            <w:tcW w:w="1382" w:type="dxa"/>
            <w:shd w:val="clear" w:color="auto" w:fill="C4BC96" w:themeFill="background2" w:themeFillShade="BF"/>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70</w:t>
            </w:r>
          </w:p>
        </w:tc>
      </w:tr>
      <w:tr w:rsidR="00551515" w:rsidRPr="00D05545" w:rsidTr="00551515">
        <w:trPr>
          <w:trHeight w:val="288"/>
        </w:trPr>
        <w:tc>
          <w:tcPr>
            <w:tcW w:w="719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Повысили (Отметка &gt;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27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5</w:t>
            </w:r>
          </w:p>
        </w:tc>
        <w:tc>
          <w:tcPr>
            <w:tcW w:w="1382"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25</w:t>
            </w:r>
          </w:p>
        </w:tc>
      </w:tr>
      <w:tr w:rsidR="00551515" w:rsidRPr="00D05545" w:rsidTr="00551515">
        <w:trPr>
          <w:trHeight w:val="288"/>
        </w:trPr>
        <w:tc>
          <w:tcPr>
            <w:tcW w:w="719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 xml:space="preserve">  Всего</w:t>
            </w:r>
          </w:p>
        </w:tc>
        <w:tc>
          <w:tcPr>
            <w:tcW w:w="1276"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20</w:t>
            </w:r>
          </w:p>
        </w:tc>
        <w:tc>
          <w:tcPr>
            <w:tcW w:w="1382" w:type="dxa"/>
            <w:noWrap/>
            <w:hideMark/>
          </w:tcPr>
          <w:p w:rsidR="00551515" w:rsidRPr="00D05545" w:rsidRDefault="00551515" w:rsidP="00D05545">
            <w:pPr>
              <w:jc w:val="both"/>
              <w:rPr>
                <w:rFonts w:ascii="Times New Roman" w:hAnsi="Times New Roman" w:cs="Times New Roman"/>
                <w:sz w:val="24"/>
                <w:szCs w:val="24"/>
              </w:rPr>
            </w:pPr>
            <w:r w:rsidRPr="00D05545">
              <w:rPr>
                <w:rFonts w:ascii="Times New Roman" w:hAnsi="Times New Roman" w:cs="Times New Roman"/>
                <w:sz w:val="24"/>
                <w:szCs w:val="24"/>
              </w:rPr>
              <w:t>100</w:t>
            </w:r>
          </w:p>
        </w:tc>
      </w:tr>
    </w:tbl>
    <w:p w:rsidR="004719A9" w:rsidRPr="00D05545" w:rsidRDefault="004719A9" w:rsidP="00D05545">
      <w:pPr>
        <w:spacing w:after="0" w:line="240" w:lineRule="auto"/>
        <w:jc w:val="both"/>
        <w:rPr>
          <w:rFonts w:ascii="Times New Roman" w:hAnsi="Times New Roman" w:cs="Times New Roman"/>
          <w:sz w:val="24"/>
          <w:szCs w:val="24"/>
        </w:rPr>
      </w:pPr>
    </w:p>
    <w:p w:rsidR="00551515" w:rsidRPr="00D05545" w:rsidRDefault="00551515" w:rsidP="00D05545">
      <w:pPr>
        <w:spacing w:after="0" w:line="240" w:lineRule="auto"/>
        <w:jc w:val="both"/>
        <w:rPr>
          <w:rFonts w:ascii="Times New Roman" w:hAnsi="Times New Roman" w:cs="Times New Roman"/>
          <w:sz w:val="24"/>
          <w:szCs w:val="24"/>
        </w:rPr>
      </w:pPr>
      <w:proofErr w:type="gramStart"/>
      <w:r w:rsidRPr="00D05545">
        <w:rPr>
          <w:rFonts w:ascii="Times New Roman" w:hAnsi="Times New Roman" w:cs="Times New Roman"/>
          <w:sz w:val="24"/>
          <w:szCs w:val="24"/>
        </w:rPr>
        <w:t>Дефициты в достижении  планируемых результатов у обучающихся 7 класса по истории</w:t>
      </w:r>
      <w:proofErr w:type="gramEnd"/>
    </w:p>
    <w:p w:rsidR="00551515" w:rsidRPr="00D05545" w:rsidRDefault="00551515" w:rsidP="00D05545">
      <w:pPr>
        <w:spacing w:after="0" w:line="240" w:lineRule="auto"/>
        <w:jc w:val="both"/>
        <w:rPr>
          <w:rFonts w:ascii="Times New Roman" w:hAnsi="Times New Roman" w:cs="Times New Roman"/>
          <w:sz w:val="24"/>
          <w:szCs w:val="24"/>
        </w:rPr>
      </w:pPr>
    </w:p>
    <w:p w:rsidR="00551515" w:rsidRPr="00D05545" w:rsidRDefault="00551515"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w:t>
      </w:r>
    </w:p>
    <w:p w:rsidR="00551515" w:rsidRPr="00D05545" w:rsidRDefault="00551515"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551515" w:rsidRPr="00D05545" w:rsidRDefault="00551515" w:rsidP="00D05545">
      <w:pPr>
        <w:spacing w:after="0" w:line="240" w:lineRule="auto"/>
        <w:jc w:val="both"/>
        <w:rPr>
          <w:rFonts w:ascii="Times New Roman" w:hAnsi="Times New Roman" w:cs="Times New Roman"/>
          <w:sz w:val="24"/>
          <w:szCs w:val="24"/>
        </w:rPr>
      </w:pPr>
    </w:p>
    <w:p w:rsidR="00B30869" w:rsidRPr="00377DB7" w:rsidRDefault="00B30869" w:rsidP="00377DB7">
      <w:pPr>
        <w:spacing w:after="0" w:line="240" w:lineRule="auto"/>
        <w:jc w:val="center"/>
        <w:rPr>
          <w:rFonts w:ascii="Times New Roman" w:eastAsia="Calibri" w:hAnsi="Times New Roman" w:cs="Times New Roman"/>
          <w:b/>
          <w:sz w:val="24"/>
          <w:szCs w:val="24"/>
        </w:rPr>
      </w:pPr>
      <w:r w:rsidRPr="00377DB7">
        <w:rPr>
          <w:rFonts w:ascii="Times New Roman" w:eastAsia="Calibri" w:hAnsi="Times New Roman" w:cs="Times New Roman"/>
          <w:b/>
          <w:sz w:val="24"/>
          <w:szCs w:val="24"/>
        </w:rPr>
        <w:t>Анализ всероссийских проверочных работ  -</w:t>
      </w:r>
      <w:r w:rsidR="00377DB7" w:rsidRPr="00377DB7">
        <w:rPr>
          <w:rFonts w:ascii="Times New Roman" w:eastAsia="Calibri" w:hAnsi="Times New Roman" w:cs="Times New Roman"/>
          <w:b/>
          <w:sz w:val="24"/>
          <w:szCs w:val="24"/>
        </w:rPr>
        <w:t xml:space="preserve"> </w:t>
      </w:r>
      <w:r w:rsidRPr="00377DB7">
        <w:rPr>
          <w:rFonts w:ascii="Times New Roman" w:eastAsia="Calibri" w:hAnsi="Times New Roman" w:cs="Times New Roman"/>
          <w:b/>
          <w:sz w:val="24"/>
          <w:szCs w:val="24"/>
        </w:rPr>
        <w:t>обществознание, 7 «б»</w:t>
      </w:r>
    </w:p>
    <w:p w:rsidR="00B30869" w:rsidRPr="00B30869"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Всего обучающихся в классе: 25 человек</w:t>
      </w: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 xml:space="preserve">Количество </w:t>
      </w:r>
      <w:proofErr w:type="gramStart"/>
      <w:r w:rsidRPr="00B30869">
        <w:rPr>
          <w:rFonts w:ascii="Times New Roman" w:eastAsia="Calibri" w:hAnsi="Times New Roman" w:cs="Times New Roman"/>
          <w:sz w:val="24"/>
          <w:szCs w:val="24"/>
        </w:rPr>
        <w:t>обучающихся</w:t>
      </w:r>
      <w:proofErr w:type="gramEnd"/>
      <w:r w:rsidRPr="00B30869">
        <w:rPr>
          <w:rFonts w:ascii="Times New Roman" w:eastAsia="Calibri" w:hAnsi="Times New Roman" w:cs="Times New Roman"/>
          <w:sz w:val="24"/>
          <w:szCs w:val="24"/>
        </w:rPr>
        <w:t>, выполнявших ВПР: 22 человека</w:t>
      </w:r>
    </w:p>
    <w:p w:rsidR="00B30869" w:rsidRPr="00B30869" w:rsidRDefault="00B30869" w:rsidP="00D05545">
      <w:pPr>
        <w:spacing w:after="0" w:line="240" w:lineRule="auto"/>
        <w:rPr>
          <w:rFonts w:ascii="Times New Roman" w:eastAsia="Calibri" w:hAnsi="Times New Roman" w:cs="Times New Roman"/>
          <w:sz w:val="24"/>
          <w:szCs w:val="24"/>
        </w:rPr>
      </w:pPr>
    </w:p>
    <w:tbl>
      <w:tblPr>
        <w:tblStyle w:val="1"/>
        <w:tblW w:w="9892" w:type="dxa"/>
        <w:tblLook w:val="04A0" w:firstRow="1" w:lastRow="0" w:firstColumn="1" w:lastColumn="0" w:noHBand="0" w:noVBand="1"/>
      </w:tblPr>
      <w:tblGrid>
        <w:gridCol w:w="1838"/>
        <w:gridCol w:w="1434"/>
        <w:gridCol w:w="1434"/>
        <w:gridCol w:w="1434"/>
        <w:gridCol w:w="1434"/>
        <w:gridCol w:w="1203"/>
        <w:gridCol w:w="1115"/>
      </w:tblGrid>
      <w:tr w:rsidR="00B30869" w:rsidRPr="00B30869" w:rsidTr="00011F8E">
        <w:tc>
          <w:tcPr>
            <w:tcW w:w="1838"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 xml:space="preserve">Кол-во </w:t>
            </w:r>
            <w:proofErr w:type="gramStart"/>
            <w:r w:rsidRPr="00B30869">
              <w:rPr>
                <w:rFonts w:ascii="Times New Roman" w:eastAsia="Calibri" w:hAnsi="Times New Roman" w:cs="Times New Roman"/>
                <w:sz w:val="24"/>
                <w:szCs w:val="24"/>
              </w:rPr>
              <w:t>обучающихся</w:t>
            </w:r>
            <w:proofErr w:type="gramEnd"/>
            <w:r w:rsidRPr="00B30869">
              <w:rPr>
                <w:rFonts w:ascii="Times New Roman" w:eastAsia="Calibri" w:hAnsi="Times New Roman" w:cs="Times New Roman"/>
                <w:sz w:val="24"/>
                <w:szCs w:val="24"/>
              </w:rPr>
              <w:t>,</w:t>
            </w:r>
          </w:p>
          <w:p w:rsidR="00B30869" w:rsidRPr="00B30869" w:rsidRDefault="00B30869" w:rsidP="00D05545">
            <w:pPr>
              <w:rPr>
                <w:rFonts w:ascii="Times New Roman" w:eastAsia="Calibri" w:hAnsi="Times New Roman" w:cs="Times New Roman"/>
                <w:sz w:val="24"/>
                <w:szCs w:val="24"/>
              </w:rPr>
            </w:pPr>
            <w:proofErr w:type="gramStart"/>
            <w:r w:rsidRPr="00B30869">
              <w:rPr>
                <w:rFonts w:ascii="Times New Roman" w:eastAsia="Calibri" w:hAnsi="Times New Roman" w:cs="Times New Roman"/>
                <w:sz w:val="24"/>
                <w:szCs w:val="24"/>
              </w:rPr>
              <w:t>принявших</w:t>
            </w:r>
            <w:proofErr w:type="gramEnd"/>
            <w:r w:rsidRPr="00B30869">
              <w:rPr>
                <w:rFonts w:ascii="Times New Roman" w:eastAsia="Calibri" w:hAnsi="Times New Roman" w:cs="Times New Roman"/>
                <w:sz w:val="24"/>
                <w:szCs w:val="24"/>
              </w:rPr>
              <w:t xml:space="preserve"> участие в ВПР</w:t>
            </w:r>
          </w:p>
        </w:tc>
        <w:tc>
          <w:tcPr>
            <w:tcW w:w="1434" w:type="dxa"/>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Выполнили на</w:t>
            </w:r>
          </w:p>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«2»</w:t>
            </w:r>
          </w:p>
        </w:tc>
        <w:tc>
          <w:tcPr>
            <w:tcW w:w="1434"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Выполнили на</w:t>
            </w:r>
          </w:p>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«3»</w:t>
            </w:r>
          </w:p>
        </w:tc>
        <w:tc>
          <w:tcPr>
            <w:tcW w:w="1434"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Выполнили на</w:t>
            </w:r>
          </w:p>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«4»</w:t>
            </w:r>
          </w:p>
        </w:tc>
        <w:tc>
          <w:tcPr>
            <w:tcW w:w="1434"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Выполнили на</w:t>
            </w:r>
          </w:p>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«5»</w:t>
            </w:r>
          </w:p>
        </w:tc>
        <w:tc>
          <w:tcPr>
            <w:tcW w:w="1203"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 качества</w:t>
            </w:r>
          </w:p>
        </w:tc>
        <w:tc>
          <w:tcPr>
            <w:tcW w:w="1115"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Средний балл</w:t>
            </w:r>
          </w:p>
        </w:tc>
      </w:tr>
      <w:tr w:rsidR="00B30869" w:rsidRPr="00B30869" w:rsidTr="00011F8E">
        <w:trPr>
          <w:trHeight w:val="647"/>
        </w:trPr>
        <w:tc>
          <w:tcPr>
            <w:tcW w:w="1838"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22 чел.</w:t>
            </w:r>
          </w:p>
        </w:tc>
        <w:tc>
          <w:tcPr>
            <w:tcW w:w="1434" w:type="dxa"/>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3 чел.</w:t>
            </w:r>
          </w:p>
        </w:tc>
        <w:tc>
          <w:tcPr>
            <w:tcW w:w="1434"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10 чел.</w:t>
            </w:r>
          </w:p>
        </w:tc>
        <w:tc>
          <w:tcPr>
            <w:tcW w:w="1434"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7 чел.</w:t>
            </w:r>
          </w:p>
        </w:tc>
        <w:tc>
          <w:tcPr>
            <w:tcW w:w="1434"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2 чел.</w:t>
            </w:r>
          </w:p>
        </w:tc>
        <w:tc>
          <w:tcPr>
            <w:tcW w:w="1203"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41</w:t>
            </w:r>
          </w:p>
        </w:tc>
        <w:tc>
          <w:tcPr>
            <w:tcW w:w="1115"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3,4</w:t>
            </w:r>
          </w:p>
        </w:tc>
      </w:tr>
    </w:tbl>
    <w:p w:rsidR="00B30869" w:rsidRPr="00B30869"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proofErr w:type="gramStart"/>
      <w:r w:rsidRPr="00B30869">
        <w:rPr>
          <w:rFonts w:ascii="Times New Roman" w:eastAsia="Calibri" w:hAnsi="Times New Roman" w:cs="Times New Roman"/>
          <w:sz w:val="24"/>
          <w:szCs w:val="24"/>
        </w:rPr>
        <w:t>Обучающиеся, не справившиеся с ВПР,   относятся к категории детей с особыми образовательными потребностями и имеют заключение ПМПК.</w:t>
      </w:r>
      <w:proofErr w:type="gramEnd"/>
    </w:p>
    <w:p w:rsidR="00B30869" w:rsidRPr="00B30869"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Задания, вызвавшие наибольшие затруднения при выполнении:</w:t>
      </w:r>
    </w:p>
    <w:p w:rsidR="00B30869" w:rsidRPr="00B30869"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1.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w:t>
      </w: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lastRenderedPageBreak/>
        <w:t>2.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w:t>
      </w: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3.Характеризовать государственное устройство РФ,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B30869" w:rsidRPr="00B30869" w:rsidRDefault="00B30869" w:rsidP="00D05545">
      <w:pPr>
        <w:spacing w:after="0" w:line="240" w:lineRule="auto"/>
        <w:rPr>
          <w:rFonts w:ascii="Times New Roman" w:eastAsia="Calibri" w:hAnsi="Times New Roman" w:cs="Times New Roman"/>
          <w:sz w:val="24"/>
          <w:szCs w:val="24"/>
        </w:rPr>
      </w:pPr>
    </w:p>
    <w:p w:rsidR="00B30869" w:rsidRPr="00377DB7" w:rsidRDefault="00B30869" w:rsidP="00377DB7">
      <w:pPr>
        <w:spacing w:after="0" w:line="240" w:lineRule="auto"/>
        <w:jc w:val="center"/>
        <w:rPr>
          <w:rFonts w:ascii="Times New Roman" w:eastAsia="Calibri" w:hAnsi="Times New Roman" w:cs="Times New Roman"/>
          <w:b/>
          <w:sz w:val="24"/>
          <w:szCs w:val="24"/>
        </w:rPr>
      </w:pPr>
      <w:r w:rsidRPr="00377DB7">
        <w:rPr>
          <w:rFonts w:ascii="Times New Roman" w:eastAsia="Calibri" w:hAnsi="Times New Roman" w:cs="Times New Roman"/>
          <w:b/>
          <w:sz w:val="24"/>
          <w:szCs w:val="24"/>
        </w:rPr>
        <w:t>АНАЛИЗ ВПР ПО ОБЩЕСТВОЗНАНИЮ,  8</w:t>
      </w:r>
      <w:proofErr w:type="gramStart"/>
      <w:r w:rsidRPr="00377DB7">
        <w:rPr>
          <w:rFonts w:ascii="Times New Roman" w:eastAsia="Calibri" w:hAnsi="Times New Roman" w:cs="Times New Roman"/>
          <w:b/>
          <w:sz w:val="24"/>
          <w:szCs w:val="24"/>
        </w:rPr>
        <w:t xml:space="preserve"> Б</w:t>
      </w:r>
      <w:proofErr w:type="gramEnd"/>
      <w:r w:rsidRPr="00377DB7">
        <w:rPr>
          <w:rFonts w:ascii="Times New Roman" w:eastAsia="Calibri" w:hAnsi="Times New Roman" w:cs="Times New Roman"/>
          <w:b/>
          <w:sz w:val="24"/>
          <w:szCs w:val="24"/>
        </w:rPr>
        <w:t xml:space="preserve"> класс</w:t>
      </w: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Учитель:  Коне</w:t>
      </w:r>
      <w:r w:rsidRPr="00D05545">
        <w:rPr>
          <w:rFonts w:ascii="Times New Roman" w:eastAsia="Calibri" w:hAnsi="Times New Roman" w:cs="Times New Roman"/>
          <w:sz w:val="24"/>
          <w:szCs w:val="24"/>
        </w:rPr>
        <w:t>ч</w:t>
      </w:r>
      <w:r w:rsidRPr="00B30869">
        <w:rPr>
          <w:rFonts w:ascii="Times New Roman" w:eastAsia="Calibri" w:hAnsi="Times New Roman" w:cs="Times New Roman"/>
          <w:sz w:val="24"/>
          <w:szCs w:val="24"/>
        </w:rPr>
        <w:t>ных И.Ф.</w:t>
      </w:r>
      <w:r w:rsidRPr="00D05545">
        <w:rPr>
          <w:rFonts w:ascii="Times New Roman" w:eastAsia="Calibri" w:hAnsi="Times New Roman" w:cs="Times New Roman"/>
          <w:sz w:val="24"/>
          <w:szCs w:val="24"/>
        </w:rPr>
        <w:t>, ВКК</w:t>
      </w:r>
    </w:p>
    <w:p w:rsidR="00B30869" w:rsidRPr="00D05545"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Статистика по отметкам</w:t>
      </w:r>
    </w:p>
    <w:tbl>
      <w:tblPr>
        <w:tblStyle w:val="2"/>
        <w:tblW w:w="0" w:type="auto"/>
        <w:tblLayout w:type="fixed"/>
        <w:tblLook w:val="04A0" w:firstRow="1" w:lastRow="0" w:firstColumn="1" w:lastColumn="0" w:noHBand="0" w:noVBand="1"/>
      </w:tblPr>
      <w:tblGrid>
        <w:gridCol w:w="978"/>
        <w:gridCol w:w="1235"/>
        <w:gridCol w:w="1236"/>
        <w:gridCol w:w="1556"/>
        <w:gridCol w:w="1556"/>
        <w:gridCol w:w="1556"/>
        <w:gridCol w:w="1557"/>
      </w:tblGrid>
      <w:tr w:rsidR="00B30869" w:rsidRPr="00B30869" w:rsidTr="00B30869">
        <w:tc>
          <w:tcPr>
            <w:tcW w:w="978" w:type="dxa"/>
            <w:vMerge w:val="restart"/>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класс</w:t>
            </w:r>
          </w:p>
        </w:tc>
        <w:tc>
          <w:tcPr>
            <w:tcW w:w="2471" w:type="dxa"/>
            <w:gridSpan w:val="2"/>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Кол-во учеников</w:t>
            </w:r>
          </w:p>
        </w:tc>
        <w:tc>
          <w:tcPr>
            <w:tcW w:w="1556" w:type="dxa"/>
            <w:vMerge w:val="restart"/>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«2»</w:t>
            </w:r>
          </w:p>
        </w:tc>
        <w:tc>
          <w:tcPr>
            <w:tcW w:w="1556" w:type="dxa"/>
            <w:vMerge w:val="restart"/>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«3»</w:t>
            </w:r>
          </w:p>
        </w:tc>
        <w:tc>
          <w:tcPr>
            <w:tcW w:w="1556" w:type="dxa"/>
            <w:vMerge w:val="restart"/>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«4»</w:t>
            </w:r>
          </w:p>
        </w:tc>
        <w:tc>
          <w:tcPr>
            <w:tcW w:w="1557" w:type="dxa"/>
            <w:vMerge w:val="restart"/>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«5»</w:t>
            </w:r>
          </w:p>
        </w:tc>
      </w:tr>
      <w:tr w:rsidR="00B30869" w:rsidRPr="00B30869" w:rsidTr="00B30869">
        <w:tc>
          <w:tcPr>
            <w:tcW w:w="978" w:type="dxa"/>
            <w:vMerge/>
            <w:vAlign w:val="center"/>
          </w:tcPr>
          <w:p w:rsidR="00B30869" w:rsidRPr="00B30869" w:rsidRDefault="00B30869" w:rsidP="00D05545">
            <w:pPr>
              <w:rPr>
                <w:rFonts w:ascii="Times New Roman" w:eastAsia="Calibri" w:hAnsi="Times New Roman" w:cs="Times New Roman"/>
                <w:sz w:val="24"/>
                <w:szCs w:val="24"/>
              </w:rPr>
            </w:pPr>
          </w:p>
        </w:tc>
        <w:tc>
          <w:tcPr>
            <w:tcW w:w="1235"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Выполнили работу</w:t>
            </w:r>
          </w:p>
        </w:tc>
        <w:tc>
          <w:tcPr>
            <w:tcW w:w="1236" w:type="dxa"/>
          </w:tcPr>
          <w:p w:rsidR="00B30869" w:rsidRPr="00B30869" w:rsidRDefault="00B30869" w:rsidP="00D05545">
            <w:pPr>
              <w:rPr>
                <w:rFonts w:ascii="Times New Roman" w:eastAsia="Calibri" w:hAnsi="Times New Roman" w:cs="Times New Roman"/>
                <w:sz w:val="24"/>
                <w:szCs w:val="24"/>
              </w:rPr>
            </w:pPr>
            <w:proofErr w:type="spellStart"/>
            <w:r w:rsidRPr="00B30869">
              <w:rPr>
                <w:rFonts w:ascii="Times New Roman" w:eastAsia="Calibri" w:hAnsi="Times New Roman" w:cs="Times New Roman"/>
                <w:sz w:val="24"/>
                <w:szCs w:val="24"/>
              </w:rPr>
              <w:t>Отсутст</w:t>
            </w:r>
            <w:proofErr w:type="spellEnd"/>
            <w:r w:rsidRPr="00B30869">
              <w:rPr>
                <w:rFonts w:ascii="Times New Roman" w:eastAsia="Calibri" w:hAnsi="Times New Roman" w:cs="Times New Roman"/>
                <w:sz w:val="24"/>
                <w:szCs w:val="24"/>
              </w:rPr>
              <w:t>-</w:t>
            </w:r>
          </w:p>
          <w:p w:rsidR="00B30869" w:rsidRPr="00B30869" w:rsidRDefault="00B30869" w:rsidP="00D05545">
            <w:pPr>
              <w:rPr>
                <w:rFonts w:ascii="Times New Roman" w:eastAsia="Calibri" w:hAnsi="Times New Roman" w:cs="Times New Roman"/>
                <w:sz w:val="24"/>
                <w:szCs w:val="24"/>
              </w:rPr>
            </w:pPr>
            <w:proofErr w:type="spellStart"/>
            <w:r w:rsidRPr="00B30869">
              <w:rPr>
                <w:rFonts w:ascii="Times New Roman" w:eastAsia="Calibri" w:hAnsi="Times New Roman" w:cs="Times New Roman"/>
                <w:sz w:val="24"/>
                <w:szCs w:val="24"/>
              </w:rPr>
              <w:t>вовали</w:t>
            </w:r>
            <w:proofErr w:type="spellEnd"/>
          </w:p>
        </w:tc>
        <w:tc>
          <w:tcPr>
            <w:tcW w:w="1556" w:type="dxa"/>
            <w:vMerge/>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p>
        </w:tc>
        <w:tc>
          <w:tcPr>
            <w:tcW w:w="1556" w:type="dxa"/>
            <w:vMerge/>
            <w:vAlign w:val="center"/>
          </w:tcPr>
          <w:p w:rsidR="00B30869" w:rsidRPr="00B30869" w:rsidRDefault="00B30869" w:rsidP="00D05545">
            <w:pPr>
              <w:rPr>
                <w:rFonts w:ascii="Times New Roman" w:eastAsia="Calibri" w:hAnsi="Times New Roman" w:cs="Times New Roman"/>
                <w:sz w:val="24"/>
                <w:szCs w:val="24"/>
              </w:rPr>
            </w:pPr>
          </w:p>
        </w:tc>
        <w:tc>
          <w:tcPr>
            <w:tcW w:w="1556" w:type="dxa"/>
            <w:vMerge/>
            <w:vAlign w:val="center"/>
          </w:tcPr>
          <w:p w:rsidR="00B30869" w:rsidRPr="00B30869" w:rsidRDefault="00B30869" w:rsidP="00D05545">
            <w:pPr>
              <w:rPr>
                <w:rFonts w:ascii="Times New Roman" w:eastAsia="Calibri" w:hAnsi="Times New Roman" w:cs="Times New Roman"/>
                <w:sz w:val="24"/>
                <w:szCs w:val="24"/>
              </w:rPr>
            </w:pPr>
          </w:p>
        </w:tc>
        <w:tc>
          <w:tcPr>
            <w:tcW w:w="1557" w:type="dxa"/>
            <w:vMerge/>
            <w:vAlign w:val="center"/>
          </w:tcPr>
          <w:p w:rsidR="00B30869" w:rsidRPr="00B30869" w:rsidRDefault="00B30869" w:rsidP="00D05545">
            <w:pPr>
              <w:rPr>
                <w:rFonts w:ascii="Times New Roman" w:eastAsia="Calibri" w:hAnsi="Times New Roman" w:cs="Times New Roman"/>
                <w:sz w:val="24"/>
                <w:szCs w:val="24"/>
              </w:rPr>
            </w:pPr>
          </w:p>
        </w:tc>
      </w:tr>
      <w:tr w:rsidR="00B30869" w:rsidRPr="00B30869" w:rsidTr="00B30869">
        <w:trPr>
          <w:trHeight w:val="567"/>
        </w:trPr>
        <w:tc>
          <w:tcPr>
            <w:tcW w:w="978"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8</w:t>
            </w:r>
            <w:proofErr w:type="gramStart"/>
            <w:r w:rsidRPr="00B30869">
              <w:rPr>
                <w:rFonts w:ascii="Times New Roman" w:eastAsia="Calibri" w:hAnsi="Times New Roman" w:cs="Times New Roman"/>
                <w:sz w:val="24"/>
                <w:szCs w:val="24"/>
              </w:rPr>
              <w:t xml:space="preserve"> Б</w:t>
            </w:r>
            <w:proofErr w:type="gramEnd"/>
          </w:p>
        </w:tc>
        <w:tc>
          <w:tcPr>
            <w:tcW w:w="1235"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22</w:t>
            </w:r>
          </w:p>
        </w:tc>
        <w:tc>
          <w:tcPr>
            <w:tcW w:w="1236"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3</w:t>
            </w:r>
          </w:p>
        </w:tc>
        <w:tc>
          <w:tcPr>
            <w:tcW w:w="1556" w:type="dxa"/>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0</w:t>
            </w:r>
          </w:p>
        </w:tc>
        <w:tc>
          <w:tcPr>
            <w:tcW w:w="1556"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7</w:t>
            </w:r>
          </w:p>
        </w:tc>
        <w:tc>
          <w:tcPr>
            <w:tcW w:w="1556"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11</w:t>
            </w:r>
          </w:p>
        </w:tc>
        <w:tc>
          <w:tcPr>
            <w:tcW w:w="1557"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4</w:t>
            </w:r>
          </w:p>
        </w:tc>
      </w:tr>
    </w:tbl>
    <w:p w:rsidR="00B30869" w:rsidRPr="00B30869" w:rsidRDefault="00B30869" w:rsidP="00D05545">
      <w:pPr>
        <w:spacing w:after="0" w:line="240" w:lineRule="auto"/>
        <w:rPr>
          <w:rFonts w:ascii="Times New Roman" w:eastAsia="Calibri" w:hAnsi="Times New Roman" w:cs="Times New Roman"/>
          <w:sz w:val="24"/>
          <w:szCs w:val="24"/>
        </w:rPr>
      </w:pPr>
      <w:r w:rsidRPr="00D05545">
        <w:rPr>
          <w:rFonts w:ascii="Times New Roman" w:eastAsia="Calibri" w:hAnsi="Times New Roman" w:cs="Times New Roman"/>
          <w:sz w:val="24"/>
          <w:szCs w:val="24"/>
        </w:rPr>
        <w:t>Все обучающиеся справились с работой, что показывает результат выше городского и краевого.</w:t>
      </w:r>
    </w:p>
    <w:p w:rsidR="00B30869" w:rsidRPr="00D05545"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Сравнение отметок с отметками по журналу</w:t>
      </w:r>
    </w:p>
    <w:tbl>
      <w:tblPr>
        <w:tblStyle w:val="2"/>
        <w:tblW w:w="9640" w:type="dxa"/>
        <w:tblLook w:val="04A0" w:firstRow="1" w:lastRow="0" w:firstColumn="1" w:lastColumn="0" w:noHBand="0" w:noVBand="1"/>
      </w:tblPr>
      <w:tblGrid>
        <w:gridCol w:w="993"/>
        <w:gridCol w:w="2882"/>
        <w:gridCol w:w="2882"/>
        <w:gridCol w:w="2883"/>
      </w:tblGrid>
      <w:tr w:rsidR="00B30869" w:rsidRPr="00B30869" w:rsidTr="00377DB7">
        <w:trPr>
          <w:trHeight w:val="567"/>
        </w:trPr>
        <w:tc>
          <w:tcPr>
            <w:tcW w:w="993" w:type="dxa"/>
          </w:tcPr>
          <w:p w:rsidR="00B30869" w:rsidRPr="00B30869" w:rsidRDefault="00B30869" w:rsidP="00D05545">
            <w:pPr>
              <w:rPr>
                <w:rFonts w:ascii="Times New Roman" w:eastAsia="Calibri" w:hAnsi="Times New Roman" w:cs="Times New Roman"/>
                <w:sz w:val="24"/>
                <w:szCs w:val="24"/>
              </w:rPr>
            </w:pPr>
          </w:p>
        </w:tc>
        <w:tc>
          <w:tcPr>
            <w:tcW w:w="2882"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Понизили</w:t>
            </w:r>
          </w:p>
        </w:tc>
        <w:tc>
          <w:tcPr>
            <w:tcW w:w="2882" w:type="dxa"/>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Подтвердили</w:t>
            </w:r>
          </w:p>
        </w:tc>
        <w:tc>
          <w:tcPr>
            <w:tcW w:w="2883"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Повысили</w:t>
            </w:r>
          </w:p>
        </w:tc>
      </w:tr>
      <w:tr w:rsidR="00B30869" w:rsidRPr="00B30869" w:rsidTr="00377DB7">
        <w:trPr>
          <w:trHeight w:val="567"/>
        </w:trPr>
        <w:tc>
          <w:tcPr>
            <w:tcW w:w="993"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8</w:t>
            </w:r>
            <w:proofErr w:type="gramStart"/>
            <w:r w:rsidRPr="00B30869">
              <w:rPr>
                <w:rFonts w:ascii="Times New Roman" w:eastAsia="Calibri" w:hAnsi="Times New Roman" w:cs="Times New Roman"/>
                <w:sz w:val="24"/>
                <w:szCs w:val="24"/>
              </w:rPr>
              <w:t xml:space="preserve"> Б</w:t>
            </w:r>
            <w:proofErr w:type="gramEnd"/>
          </w:p>
        </w:tc>
        <w:tc>
          <w:tcPr>
            <w:tcW w:w="2882" w:type="dxa"/>
            <w:shd w:val="clear" w:color="auto" w:fill="auto"/>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10 (45,45%)</w:t>
            </w:r>
          </w:p>
        </w:tc>
        <w:tc>
          <w:tcPr>
            <w:tcW w:w="2882" w:type="dxa"/>
            <w:shd w:val="clear" w:color="auto" w:fill="C4BC96" w:themeFill="background2" w:themeFillShade="BF"/>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9  (40,91%)</w:t>
            </w:r>
          </w:p>
        </w:tc>
        <w:tc>
          <w:tcPr>
            <w:tcW w:w="2883" w:type="dxa"/>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3 (13,64%)</w:t>
            </w:r>
          </w:p>
        </w:tc>
      </w:tr>
    </w:tbl>
    <w:p w:rsidR="00B30869" w:rsidRPr="00B30869"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D05545">
        <w:rPr>
          <w:rFonts w:ascii="Times New Roman" w:eastAsia="Calibri" w:hAnsi="Times New Roman" w:cs="Times New Roman"/>
          <w:sz w:val="24"/>
          <w:szCs w:val="24"/>
        </w:rPr>
        <w:t>Дефициты в д</w:t>
      </w:r>
      <w:r w:rsidRPr="00B30869">
        <w:rPr>
          <w:rFonts w:ascii="Times New Roman" w:eastAsia="Calibri" w:hAnsi="Times New Roman" w:cs="Times New Roman"/>
          <w:sz w:val="24"/>
          <w:szCs w:val="24"/>
        </w:rPr>
        <w:t>остижени</w:t>
      </w:r>
      <w:r w:rsidRPr="00D05545">
        <w:rPr>
          <w:rFonts w:ascii="Times New Roman" w:eastAsia="Calibri" w:hAnsi="Times New Roman" w:cs="Times New Roman"/>
          <w:sz w:val="24"/>
          <w:szCs w:val="24"/>
        </w:rPr>
        <w:t>и</w:t>
      </w:r>
      <w:r w:rsidRPr="00B30869">
        <w:rPr>
          <w:rFonts w:ascii="Times New Roman" w:eastAsia="Calibri" w:hAnsi="Times New Roman" w:cs="Times New Roman"/>
          <w:sz w:val="24"/>
          <w:szCs w:val="24"/>
        </w:rPr>
        <w:t xml:space="preserve"> планируемых результатов</w:t>
      </w:r>
    </w:p>
    <w:tbl>
      <w:tblPr>
        <w:tblStyle w:val="2"/>
        <w:tblW w:w="0" w:type="auto"/>
        <w:tblLook w:val="04A0" w:firstRow="1" w:lastRow="0" w:firstColumn="1" w:lastColumn="0" w:noHBand="0" w:noVBand="1"/>
      </w:tblPr>
      <w:tblGrid>
        <w:gridCol w:w="7831"/>
        <w:gridCol w:w="1617"/>
      </w:tblGrid>
      <w:tr w:rsidR="00B30869" w:rsidRPr="00B30869" w:rsidTr="00B30869">
        <w:tc>
          <w:tcPr>
            <w:tcW w:w="7831" w:type="dxa"/>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 xml:space="preserve">Блоки ПООП обучающийся </w:t>
            </w:r>
            <w:proofErr w:type="gramStart"/>
            <w:r w:rsidRPr="00B30869">
              <w:rPr>
                <w:rFonts w:ascii="Times New Roman" w:eastAsia="Calibri" w:hAnsi="Times New Roman" w:cs="Times New Roman"/>
                <w:sz w:val="24"/>
                <w:szCs w:val="24"/>
              </w:rPr>
              <w:t>научится</w:t>
            </w:r>
            <w:proofErr w:type="gramEnd"/>
            <w:r w:rsidRPr="00B30869">
              <w:rPr>
                <w:rFonts w:ascii="Times New Roman" w:eastAsia="Calibri" w:hAnsi="Times New Roman" w:cs="Times New Roman"/>
                <w:sz w:val="24"/>
                <w:szCs w:val="24"/>
              </w:rPr>
              <w:t xml:space="preserve"> / получит возможность научиться или проверяемые требования (умения) в соответствии с ФГОС </w:t>
            </w:r>
          </w:p>
        </w:tc>
        <w:tc>
          <w:tcPr>
            <w:tcW w:w="1617" w:type="dxa"/>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Достижение планируемых результатов, %</w:t>
            </w:r>
          </w:p>
        </w:tc>
      </w:tr>
      <w:tr w:rsidR="00B30869" w:rsidRPr="00B30869" w:rsidTr="00B30869">
        <w:tc>
          <w:tcPr>
            <w:tcW w:w="7831" w:type="dxa"/>
            <w:shd w:val="clear" w:color="auto" w:fill="auto"/>
            <w:vAlign w:val="bottom"/>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 xml:space="preserve">2. </w:t>
            </w:r>
            <w:proofErr w:type="gramStart"/>
            <w:r w:rsidRPr="00B30869">
              <w:rPr>
                <w:rFonts w:ascii="Times New Roman" w:eastAsia="Calibri"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B30869">
              <w:rPr>
                <w:rFonts w:ascii="Times New Roman" w:eastAsia="Calibri" w:hAnsi="Times New Roman" w:cs="Times New Roman"/>
                <w:sz w:val="24"/>
                <w:szCs w:val="24"/>
              </w:rPr>
              <w:t xml:space="preserve"> </w:t>
            </w:r>
            <w:proofErr w:type="gramStart"/>
            <w:r w:rsidRPr="00B30869">
              <w:rPr>
                <w:rFonts w:ascii="Times New Roman" w:eastAsia="Calibri" w:hAnsi="Times New Roman" w:cs="Times New Roman"/>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617" w:type="dxa"/>
            <w:shd w:val="clear" w:color="auto" w:fill="auto"/>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45,45</w:t>
            </w:r>
          </w:p>
        </w:tc>
      </w:tr>
      <w:tr w:rsidR="00B30869" w:rsidRPr="00B30869" w:rsidTr="00B30869">
        <w:tc>
          <w:tcPr>
            <w:tcW w:w="7831" w:type="dxa"/>
            <w:shd w:val="clear" w:color="auto" w:fill="auto"/>
            <w:vAlign w:val="bottom"/>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t xml:space="preserve">8. </w:t>
            </w:r>
            <w:proofErr w:type="gramStart"/>
            <w:r w:rsidRPr="00B30869">
              <w:rPr>
                <w:rFonts w:ascii="Times New Roman" w:eastAsia="Calibri" w:hAnsi="Times New Roman" w:cs="Times New Roman"/>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B30869">
              <w:rPr>
                <w:rFonts w:ascii="Times New Roman" w:eastAsia="Calibri" w:hAnsi="Times New Roman" w:cs="Times New Roman"/>
                <w:sz w:val="24"/>
                <w:szCs w:val="24"/>
              </w:rPr>
              <w:t xml:space="preserve"> раскрывать </w:t>
            </w:r>
            <w:r w:rsidRPr="00B30869">
              <w:rPr>
                <w:rFonts w:ascii="Times New Roman" w:eastAsia="Calibri" w:hAnsi="Times New Roman" w:cs="Times New Roman"/>
                <w:sz w:val="24"/>
                <w:szCs w:val="24"/>
              </w:rPr>
              <w:lastRenderedPageBreak/>
              <w:t xml:space="preserve">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 </w:t>
            </w:r>
          </w:p>
        </w:tc>
        <w:tc>
          <w:tcPr>
            <w:tcW w:w="1617" w:type="dxa"/>
            <w:shd w:val="clear" w:color="auto" w:fill="auto"/>
            <w:vAlign w:val="center"/>
          </w:tcPr>
          <w:p w:rsidR="00B30869" w:rsidRPr="00B30869" w:rsidRDefault="00B30869" w:rsidP="00D05545">
            <w:pPr>
              <w:rPr>
                <w:rFonts w:ascii="Times New Roman" w:eastAsia="Calibri" w:hAnsi="Times New Roman" w:cs="Times New Roman"/>
                <w:sz w:val="24"/>
                <w:szCs w:val="24"/>
              </w:rPr>
            </w:pPr>
            <w:r w:rsidRPr="00B30869">
              <w:rPr>
                <w:rFonts w:ascii="Times New Roman" w:eastAsia="Calibri" w:hAnsi="Times New Roman" w:cs="Times New Roman"/>
                <w:sz w:val="24"/>
                <w:szCs w:val="24"/>
              </w:rPr>
              <w:lastRenderedPageBreak/>
              <w:t>50</w:t>
            </w:r>
          </w:p>
        </w:tc>
      </w:tr>
    </w:tbl>
    <w:p w:rsidR="00B30869" w:rsidRPr="00B30869" w:rsidRDefault="00B30869" w:rsidP="00D05545">
      <w:pPr>
        <w:spacing w:after="0" w:line="240" w:lineRule="auto"/>
        <w:rPr>
          <w:rFonts w:ascii="Times New Roman" w:eastAsia="Calibri" w:hAnsi="Times New Roman" w:cs="Times New Roman"/>
          <w:sz w:val="24"/>
          <w:szCs w:val="24"/>
        </w:rPr>
      </w:pPr>
    </w:p>
    <w:p w:rsidR="00B30869" w:rsidRPr="00B30869" w:rsidRDefault="00B30869" w:rsidP="00D05545">
      <w:pPr>
        <w:spacing w:after="0" w:line="240" w:lineRule="auto"/>
        <w:rPr>
          <w:rFonts w:ascii="Times New Roman" w:eastAsia="Calibri" w:hAnsi="Times New Roman" w:cs="Times New Roman"/>
          <w:sz w:val="24"/>
          <w:szCs w:val="24"/>
        </w:rPr>
      </w:pPr>
      <w:r w:rsidRPr="00B30869">
        <w:rPr>
          <w:rFonts w:ascii="Times New Roman" w:eastAsia="Calibri" w:hAnsi="Times New Roman" w:cs="Times New Roman"/>
          <w:sz w:val="24"/>
          <w:szCs w:val="24"/>
        </w:rPr>
        <w:t>Вывод</w:t>
      </w:r>
    </w:p>
    <w:p w:rsidR="00B30869" w:rsidRPr="00B30869" w:rsidRDefault="00B30869" w:rsidP="00D05545">
      <w:pPr>
        <w:spacing w:after="0" w:line="240" w:lineRule="auto"/>
        <w:ind w:firstLine="567"/>
        <w:jc w:val="both"/>
        <w:rPr>
          <w:rFonts w:ascii="Times New Roman" w:eastAsia="Calibri" w:hAnsi="Times New Roman" w:cs="Times New Roman"/>
          <w:sz w:val="24"/>
          <w:szCs w:val="24"/>
        </w:rPr>
      </w:pPr>
      <w:r w:rsidRPr="00B30869">
        <w:rPr>
          <w:rFonts w:ascii="Times New Roman" w:eastAsia="Calibri" w:hAnsi="Times New Roman" w:cs="Times New Roman"/>
          <w:sz w:val="24"/>
          <w:szCs w:val="24"/>
        </w:rPr>
        <w:t>В целом, ученики овладели знаниями на базовом уровне.</w:t>
      </w:r>
    </w:p>
    <w:p w:rsidR="00B30869" w:rsidRPr="00B30869" w:rsidRDefault="00B30869" w:rsidP="00D05545">
      <w:pPr>
        <w:spacing w:after="0" w:line="240" w:lineRule="auto"/>
        <w:ind w:firstLine="567"/>
        <w:jc w:val="both"/>
        <w:rPr>
          <w:rFonts w:ascii="Times New Roman" w:eastAsia="Calibri" w:hAnsi="Times New Roman" w:cs="Times New Roman"/>
          <w:sz w:val="24"/>
          <w:szCs w:val="24"/>
        </w:rPr>
      </w:pPr>
      <w:r w:rsidRPr="00B30869">
        <w:rPr>
          <w:rFonts w:ascii="Times New Roman" w:eastAsia="Calibri" w:hAnsi="Times New Roman" w:cs="Times New Roman"/>
          <w:sz w:val="24"/>
          <w:szCs w:val="24"/>
        </w:rPr>
        <w:t>Ниже 50 % освоения  тема «Экономические системы». Учебный материал по данной теме, рассматривается в 9 классе в блоке «Право. Государство», необходимо углубить, акцентировать внимание на признаках понятия.</w:t>
      </w:r>
    </w:p>
    <w:p w:rsidR="00B30869" w:rsidRPr="00B30869" w:rsidRDefault="00B30869" w:rsidP="00D05545">
      <w:pPr>
        <w:spacing w:after="0" w:line="240" w:lineRule="auto"/>
        <w:ind w:firstLine="567"/>
        <w:jc w:val="both"/>
        <w:rPr>
          <w:rFonts w:ascii="Times New Roman" w:eastAsia="Calibri" w:hAnsi="Times New Roman" w:cs="Times New Roman"/>
          <w:sz w:val="24"/>
          <w:szCs w:val="24"/>
        </w:rPr>
      </w:pPr>
      <w:r w:rsidRPr="00B30869">
        <w:rPr>
          <w:rFonts w:ascii="Times New Roman" w:eastAsia="Calibri" w:hAnsi="Times New Roman" w:cs="Times New Roman"/>
          <w:sz w:val="24"/>
          <w:szCs w:val="24"/>
        </w:rPr>
        <w:t xml:space="preserve">В п. 8, на </w:t>
      </w:r>
      <w:r w:rsidRPr="00D05545">
        <w:rPr>
          <w:rFonts w:ascii="Times New Roman" w:eastAsia="Calibri" w:hAnsi="Times New Roman" w:cs="Times New Roman"/>
          <w:sz w:val="24"/>
          <w:szCs w:val="24"/>
        </w:rPr>
        <w:t xml:space="preserve"> </w:t>
      </w:r>
      <w:r w:rsidRPr="00B30869">
        <w:rPr>
          <w:rFonts w:ascii="Times New Roman" w:eastAsia="Calibri" w:hAnsi="Times New Roman" w:cs="Times New Roman"/>
          <w:sz w:val="24"/>
          <w:szCs w:val="24"/>
        </w:rPr>
        <w:t xml:space="preserve"> взгляд</w:t>
      </w:r>
      <w:r w:rsidRPr="00D05545">
        <w:rPr>
          <w:rFonts w:ascii="Times New Roman" w:eastAsia="Calibri" w:hAnsi="Times New Roman" w:cs="Times New Roman"/>
          <w:sz w:val="24"/>
          <w:szCs w:val="24"/>
        </w:rPr>
        <w:t xml:space="preserve"> учителя, эксперта ЕГЭ</w:t>
      </w:r>
      <w:r w:rsidRPr="00B30869">
        <w:rPr>
          <w:rFonts w:ascii="Times New Roman" w:eastAsia="Calibri" w:hAnsi="Times New Roman" w:cs="Times New Roman"/>
          <w:sz w:val="24"/>
          <w:szCs w:val="24"/>
        </w:rPr>
        <w:t>, блок ПООП указан неверно, задание базового уровня на знание уровней образования в РФ и умение выявить эту информацию в описанной ситуации. Пограничный (50%) уровень связан с невнимательностью при чтении задания (невысокий уровень читательской грамотности).</w:t>
      </w:r>
    </w:p>
    <w:p w:rsidR="00EC2844" w:rsidRPr="00377DB7" w:rsidRDefault="00B30869" w:rsidP="00377DB7">
      <w:pPr>
        <w:spacing w:after="0" w:line="240" w:lineRule="auto"/>
        <w:ind w:firstLine="567"/>
        <w:jc w:val="both"/>
        <w:rPr>
          <w:rFonts w:ascii="Times New Roman" w:eastAsia="Calibri" w:hAnsi="Times New Roman" w:cs="Times New Roman"/>
          <w:sz w:val="24"/>
          <w:szCs w:val="24"/>
        </w:rPr>
      </w:pPr>
      <w:r w:rsidRPr="00B30869">
        <w:rPr>
          <w:rFonts w:ascii="Times New Roman" w:eastAsia="Calibri" w:hAnsi="Times New Roman" w:cs="Times New Roman"/>
          <w:sz w:val="24"/>
          <w:szCs w:val="24"/>
        </w:rPr>
        <w:t>Необходимо продолжить работу по формированию читательской грамотности, учитыва</w:t>
      </w:r>
      <w:r w:rsidR="00377DB7">
        <w:rPr>
          <w:rFonts w:ascii="Times New Roman" w:eastAsia="Calibri" w:hAnsi="Times New Roman" w:cs="Times New Roman"/>
          <w:sz w:val="24"/>
          <w:szCs w:val="24"/>
        </w:rPr>
        <w:t>я предстоящую ГИА.</w:t>
      </w:r>
    </w:p>
    <w:p w:rsidR="00EC2844" w:rsidRPr="00D05545" w:rsidRDefault="00EC2844" w:rsidP="00D05545">
      <w:pPr>
        <w:widowControl w:val="0"/>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B30869" w:rsidRPr="00377DB7" w:rsidRDefault="00B30869" w:rsidP="00377DB7">
      <w:pPr>
        <w:widowControl w:val="0"/>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377DB7">
        <w:rPr>
          <w:rFonts w:ascii="Times New Roman" w:eastAsia="Times New Roman" w:hAnsi="Times New Roman" w:cs="Times New Roman"/>
          <w:b/>
          <w:color w:val="000000"/>
          <w:sz w:val="24"/>
          <w:szCs w:val="24"/>
          <w:lang w:eastAsia="ru-RU"/>
        </w:rPr>
        <w:t>Анализ ВПР по географии</w:t>
      </w:r>
    </w:p>
    <w:p w:rsidR="00B30869" w:rsidRPr="00D05545" w:rsidRDefault="00EC2844" w:rsidP="00D05545">
      <w:pPr>
        <w:widowControl w:val="0"/>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Учитель Марченко И.П., 1 КК</w:t>
      </w:r>
    </w:p>
    <w:p w:rsidR="00EC2844" w:rsidRPr="00D05545" w:rsidRDefault="00EC2844" w:rsidP="00D05545">
      <w:pPr>
        <w:widowControl w:val="0"/>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6 класс</w:t>
      </w:r>
    </w:p>
    <w:p w:rsidR="00EC2844" w:rsidRPr="00B30869"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4504"/>
        <w:gridCol w:w="1396"/>
        <w:gridCol w:w="636"/>
        <w:gridCol w:w="756"/>
        <w:gridCol w:w="756"/>
        <w:gridCol w:w="756"/>
      </w:tblGrid>
      <w:tr w:rsidR="00EC2844" w:rsidRPr="00D05545" w:rsidTr="00EC2844">
        <w:trPr>
          <w:trHeight w:val="288"/>
        </w:trPr>
        <w:tc>
          <w:tcPr>
            <w:tcW w:w="4504"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Группы участников</w:t>
            </w:r>
          </w:p>
        </w:tc>
        <w:tc>
          <w:tcPr>
            <w:tcW w:w="139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Кол-во участников</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w:t>
            </w:r>
          </w:p>
        </w:tc>
      </w:tr>
      <w:tr w:rsidR="00EC2844" w:rsidRPr="00D05545" w:rsidTr="00EC2844">
        <w:trPr>
          <w:trHeight w:val="288"/>
        </w:trPr>
        <w:tc>
          <w:tcPr>
            <w:tcW w:w="4504"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39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9194</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3,95</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43,1</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42,61</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10,33</w:t>
            </w:r>
          </w:p>
        </w:tc>
      </w:tr>
      <w:tr w:rsidR="00EC2844" w:rsidRPr="00D05545" w:rsidTr="00EC2844">
        <w:trPr>
          <w:trHeight w:val="288"/>
        </w:trPr>
        <w:tc>
          <w:tcPr>
            <w:tcW w:w="4504"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39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668</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1,65</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46,71</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42,66</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8,98</w:t>
            </w:r>
          </w:p>
        </w:tc>
      </w:tr>
      <w:tr w:rsidR="00EC2844" w:rsidRPr="00D05545" w:rsidTr="00377DB7">
        <w:trPr>
          <w:trHeight w:val="288"/>
        </w:trPr>
        <w:tc>
          <w:tcPr>
            <w:tcW w:w="4504"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39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20</w:t>
            </w:r>
          </w:p>
        </w:tc>
        <w:tc>
          <w:tcPr>
            <w:tcW w:w="601"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40</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50</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w:t>
            </w:r>
          </w:p>
        </w:tc>
      </w:tr>
    </w:tbl>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Число двоек по географии в 6 классе выше, чем в городе и крае.</w:t>
      </w: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7763"/>
        <w:gridCol w:w="992"/>
        <w:gridCol w:w="1099"/>
      </w:tblGrid>
      <w:tr w:rsidR="00EC2844" w:rsidRPr="00D05545" w:rsidTr="00377DB7">
        <w:trPr>
          <w:trHeight w:val="288"/>
        </w:trPr>
        <w:tc>
          <w:tcPr>
            <w:tcW w:w="7763"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Понизили (Отметка &lt;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99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7</w:t>
            </w:r>
          </w:p>
        </w:tc>
        <w:tc>
          <w:tcPr>
            <w:tcW w:w="1099" w:type="dxa"/>
            <w:shd w:val="clear" w:color="auto" w:fill="auto"/>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35</w:t>
            </w:r>
          </w:p>
        </w:tc>
      </w:tr>
      <w:tr w:rsidR="00D05545" w:rsidRPr="00D05545" w:rsidTr="00377DB7">
        <w:trPr>
          <w:trHeight w:val="288"/>
        </w:trPr>
        <w:tc>
          <w:tcPr>
            <w:tcW w:w="7763"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Подтвердили (Отметка = Отметке по журналу) %</w:t>
            </w:r>
          </w:p>
        </w:tc>
        <w:tc>
          <w:tcPr>
            <w:tcW w:w="992"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12</w:t>
            </w:r>
          </w:p>
        </w:tc>
        <w:tc>
          <w:tcPr>
            <w:tcW w:w="1099"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60</w:t>
            </w:r>
          </w:p>
        </w:tc>
      </w:tr>
      <w:tr w:rsidR="00D05545" w:rsidRPr="00D05545" w:rsidTr="00EC2844">
        <w:trPr>
          <w:trHeight w:val="288"/>
        </w:trPr>
        <w:tc>
          <w:tcPr>
            <w:tcW w:w="7763"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Повысили (Отметка &gt;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99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w:t>
            </w:r>
          </w:p>
        </w:tc>
        <w:tc>
          <w:tcPr>
            <w:tcW w:w="1099"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w:t>
            </w:r>
          </w:p>
        </w:tc>
      </w:tr>
      <w:tr w:rsidR="00D05545" w:rsidRPr="00D05545" w:rsidTr="00EC2844">
        <w:trPr>
          <w:trHeight w:val="288"/>
        </w:trPr>
        <w:tc>
          <w:tcPr>
            <w:tcW w:w="7763"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Всего</w:t>
            </w:r>
          </w:p>
        </w:tc>
        <w:tc>
          <w:tcPr>
            <w:tcW w:w="99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20</w:t>
            </w:r>
          </w:p>
        </w:tc>
        <w:tc>
          <w:tcPr>
            <w:tcW w:w="1099"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100</w:t>
            </w:r>
          </w:p>
        </w:tc>
      </w:tr>
    </w:tbl>
    <w:p w:rsidR="00EC2844" w:rsidRPr="00D05545" w:rsidRDefault="00EC2844" w:rsidP="00D0554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0869" w:rsidRPr="00B30869"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Н</w:t>
      </w:r>
      <w:r w:rsidR="00B30869" w:rsidRPr="00B30869">
        <w:rPr>
          <w:rFonts w:ascii="Times New Roman" w:eastAsia="Times New Roman" w:hAnsi="Times New Roman" w:cs="Times New Roman"/>
          <w:color w:val="000000"/>
          <w:sz w:val="24"/>
          <w:szCs w:val="24"/>
          <w:lang w:eastAsia="ru-RU"/>
        </w:rPr>
        <w:t>аибольшие затруднения у обучающихся вызвали задания, направленные на проверку уровня сформированности следующих умений:</w:t>
      </w:r>
    </w:p>
    <w:p w:rsidR="00B30869" w:rsidRPr="00B30869" w:rsidRDefault="00B30869" w:rsidP="00D05545">
      <w:pPr>
        <w:widowControl w:val="0"/>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r w:rsidRPr="00B30869">
        <w:rPr>
          <w:rFonts w:ascii="Times New Roman" w:eastAsia="Times New Roman" w:hAnsi="Times New Roman" w:cs="Times New Roman"/>
          <w:b/>
          <w:i/>
          <w:color w:val="000000"/>
          <w:sz w:val="24"/>
          <w:szCs w:val="24"/>
          <w:lang w:eastAsia="ru-RU"/>
        </w:rPr>
        <w:t>6 класс</w:t>
      </w:r>
    </w:p>
    <w:p w:rsidR="00B30869" w:rsidRPr="00B30869" w:rsidRDefault="00B30869"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Владение основами картографической грамотности и использования географической карты для решения разнообразных задач.</w:t>
      </w:r>
    </w:p>
    <w:p w:rsidR="00B30869" w:rsidRPr="00B30869" w:rsidRDefault="00B30869" w:rsidP="00D05545">
      <w:pPr>
        <w:spacing w:after="0" w:line="240" w:lineRule="auto"/>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Навыки использования различных источников географической информации для решения учебных задач. Смысловое чтение</w:t>
      </w:r>
    </w:p>
    <w:p w:rsidR="00B30869" w:rsidRPr="00B30869" w:rsidRDefault="00B30869"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xml:space="preserve">-  Умение устанавливать причинно-следственные связи, строить </w:t>
      </w:r>
      <w:proofErr w:type="gramStart"/>
      <w:r w:rsidRPr="00B30869">
        <w:rPr>
          <w:rFonts w:ascii="Times New Roman" w:eastAsia="Times New Roman" w:hAnsi="Times New Roman" w:cs="Times New Roman"/>
          <w:color w:val="000000"/>
          <w:sz w:val="24"/>
          <w:szCs w:val="24"/>
          <w:lang w:eastAsia="ru-RU"/>
        </w:rPr>
        <w:t>логическое рассуждение</w:t>
      </w:r>
      <w:proofErr w:type="gramEnd"/>
      <w:r w:rsidRPr="00B30869">
        <w:rPr>
          <w:rFonts w:ascii="Times New Roman" w:eastAsia="Times New Roman" w:hAnsi="Times New Roman" w:cs="Times New Roman"/>
          <w:color w:val="000000"/>
          <w:sz w:val="24"/>
          <w:szCs w:val="24"/>
          <w:lang w:eastAsia="ru-RU"/>
        </w:rPr>
        <w:t>, умозаключение и делать выводы.</w:t>
      </w:r>
    </w:p>
    <w:p w:rsidR="00B30869" w:rsidRPr="00B30869" w:rsidRDefault="00B30869"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Умение определять понятия, устанавливать аналогии, классифицировать.</w:t>
      </w:r>
    </w:p>
    <w:p w:rsidR="00B30869" w:rsidRPr="00B30869" w:rsidRDefault="00B30869" w:rsidP="00D05545">
      <w:pPr>
        <w:spacing w:after="0" w:line="240" w:lineRule="auto"/>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xml:space="preserve">- Умение устанавливать причинно-следственные связи, строить </w:t>
      </w:r>
      <w:proofErr w:type="gramStart"/>
      <w:r w:rsidRPr="00B30869">
        <w:rPr>
          <w:rFonts w:ascii="Times New Roman" w:eastAsia="Times New Roman" w:hAnsi="Times New Roman" w:cs="Times New Roman"/>
          <w:color w:val="000000"/>
          <w:sz w:val="24"/>
          <w:szCs w:val="24"/>
          <w:lang w:eastAsia="ru-RU"/>
        </w:rPr>
        <w:t>логическое рассуждение</w:t>
      </w:r>
      <w:proofErr w:type="gramEnd"/>
      <w:r w:rsidRPr="00B30869">
        <w:rPr>
          <w:rFonts w:ascii="Times New Roman" w:eastAsia="Times New Roman" w:hAnsi="Times New Roman" w:cs="Times New Roman"/>
          <w:color w:val="000000"/>
          <w:sz w:val="24"/>
          <w:szCs w:val="24"/>
          <w:lang w:eastAsia="ru-RU"/>
        </w:rPr>
        <w:t xml:space="preserve">, умозаключение и делать выводы. </w:t>
      </w:r>
      <w:r w:rsidRPr="00B30869">
        <w:rPr>
          <w:rFonts w:ascii="Times New Roman" w:eastAsia="Times New Roman" w:hAnsi="Times New Roman" w:cs="Times New Roman"/>
          <w:color w:val="000000"/>
          <w:sz w:val="24"/>
          <w:szCs w:val="24"/>
          <w:lang w:eastAsia="ru-RU"/>
        </w:rPr>
        <w:br/>
      </w:r>
      <w:r w:rsidRPr="00B30869">
        <w:rPr>
          <w:rFonts w:ascii="Times New Roman" w:eastAsia="Times New Roman" w:hAnsi="Times New Roman" w:cs="Times New Roman"/>
          <w:color w:val="000000"/>
          <w:sz w:val="24"/>
          <w:szCs w:val="24"/>
          <w:lang w:eastAsia="ru-RU"/>
        </w:rPr>
        <w:lastRenderedPageBreak/>
        <w:t>-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p w:rsidR="00B30869" w:rsidRPr="00B30869" w:rsidRDefault="00B30869" w:rsidP="00D05545">
      <w:pPr>
        <w:spacing w:after="0" w:line="240" w:lineRule="auto"/>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Первичные компетенции использования территориального подхода как основы географического мышления.</w:t>
      </w:r>
    </w:p>
    <w:p w:rsidR="00B30869" w:rsidRPr="00B30869" w:rsidRDefault="00B30869"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30869" w:rsidRPr="00D05545" w:rsidRDefault="00B30869" w:rsidP="00377DB7">
      <w:pPr>
        <w:widowControl w:val="0"/>
        <w:shd w:val="clear" w:color="auto" w:fill="FFFFFF"/>
        <w:spacing w:after="0" w:line="240" w:lineRule="auto"/>
        <w:ind w:firstLine="567"/>
        <w:jc w:val="center"/>
        <w:rPr>
          <w:rFonts w:ascii="Times New Roman" w:eastAsia="Times New Roman" w:hAnsi="Times New Roman" w:cs="Times New Roman"/>
          <w:b/>
          <w:i/>
          <w:color w:val="000000"/>
          <w:sz w:val="24"/>
          <w:szCs w:val="24"/>
          <w:lang w:eastAsia="ru-RU"/>
        </w:rPr>
      </w:pPr>
      <w:r w:rsidRPr="00B30869">
        <w:rPr>
          <w:rFonts w:ascii="Times New Roman" w:eastAsia="Times New Roman" w:hAnsi="Times New Roman" w:cs="Times New Roman"/>
          <w:b/>
          <w:i/>
          <w:color w:val="000000"/>
          <w:sz w:val="24"/>
          <w:szCs w:val="24"/>
          <w:lang w:eastAsia="ru-RU"/>
        </w:rPr>
        <w:t>7 класс</w:t>
      </w:r>
    </w:p>
    <w:tbl>
      <w:tblPr>
        <w:tblStyle w:val="a3"/>
        <w:tblW w:w="0" w:type="auto"/>
        <w:tblLook w:val="04A0" w:firstRow="1" w:lastRow="0" w:firstColumn="1" w:lastColumn="0" w:noHBand="0" w:noVBand="1"/>
      </w:tblPr>
      <w:tblGrid>
        <w:gridCol w:w="4842"/>
        <w:gridCol w:w="1490"/>
        <w:gridCol w:w="756"/>
        <w:gridCol w:w="756"/>
        <w:gridCol w:w="756"/>
        <w:gridCol w:w="756"/>
      </w:tblGrid>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Группы участников</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Кол-во участников</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w:t>
            </w:r>
          </w:p>
        </w:tc>
      </w:tr>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5966</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10,3</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53,69</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28,37</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7,63</w:t>
            </w:r>
          </w:p>
        </w:tc>
      </w:tr>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406</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7,81</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52,86</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28,39</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10,94</w:t>
            </w:r>
          </w:p>
        </w:tc>
      </w:tr>
      <w:tr w:rsidR="00EC2844" w:rsidRPr="00D05545" w:rsidTr="00377DB7">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21</w:t>
            </w:r>
          </w:p>
        </w:tc>
        <w:tc>
          <w:tcPr>
            <w:tcW w:w="711"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33,33</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57,14</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4,76</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4,76</w:t>
            </w:r>
          </w:p>
        </w:tc>
      </w:tr>
    </w:tbl>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Число двоек по географии в 7 классе выше, чем в городе и крае.</w:t>
      </w: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6062"/>
        <w:gridCol w:w="1843"/>
        <w:gridCol w:w="1949"/>
      </w:tblGrid>
      <w:tr w:rsidR="00EC2844" w:rsidRPr="00D05545" w:rsidTr="00377DB7">
        <w:trPr>
          <w:trHeight w:val="288"/>
        </w:trPr>
        <w:tc>
          <w:tcPr>
            <w:tcW w:w="6062"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 xml:space="preserve">  Понизили (Отметка &lt; </w:t>
            </w:r>
            <w:proofErr w:type="gramStart"/>
            <w:r w:rsidRPr="00D05545">
              <w:rPr>
                <w:rFonts w:ascii="Times New Roman" w:eastAsia="Times New Roman" w:hAnsi="Times New Roman" w:cs="Times New Roman"/>
                <w:color w:val="000000"/>
                <w:sz w:val="24"/>
                <w:szCs w:val="24"/>
                <w:lang w:eastAsia="ru-RU"/>
              </w:rPr>
              <w:t>Отметка</w:t>
            </w:r>
            <w:proofErr w:type="gramEnd"/>
            <w:r w:rsidRPr="00D05545">
              <w:rPr>
                <w:rFonts w:ascii="Times New Roman" w:eastAsia="Times New Roman" w:hAnsi="Times New Roman" w:cs="Times New Roman"/>
                <w:color w:val="000000"/>
                <w:sz w:val="24"/>
                <w:szCs w:val="24"/>
                <w:lang w:eastAsia="ru-RU"/>
              </w:rPr>
              <w:t xml:space="preserve"> по журналу) %</w:t>
            </w:r>
          </w:p>
        </w:tc>
        <w:tc>
          <w:tcPr>
            <w:tcW w:w="1843"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16</w:t>
            </w:r>
          </w:p>
        </w:tc>
        <w:tc>
          <w:tcPr>
            <w:tcW w:w="1949" w:type="dxa"/>
            <w:shd w:val="clear" w:color="auto" w:fill="auto"/>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76,</w:t>
            </w:r>
            <w:r w:rsidRPr="00D05545">
              <w:rPr>
                <w:rFonts w:ascii="Times New Roman" w:eastAsia="Times New Roman" w:hAnsi="Times New Roman" w:cs="Times New Roman"/>
                <w:color w:val="000000"/>
                <w:sz w:val="24"/>
                <w:szCs w:val="24"/>
                <w:shd w:val="clear" w:color="auto" w:fill="C4BC96" w:themeFill="background2" w:themeFillShade="BF"/>
                <w:lang w:eastAsia="ru-RU"/>
              </w:rPr>
              <w:t>19</w:t>
            </w:r>
          </w:p>
        </w:tc>
      </w:tr>
      <w:tr w:rsidR="00EC2844" w:rsidRPr="00D05545" w:rsidTr="00377DB7">
        <w:trPr>
          <w:trHeight w:val="288"/>
        </w:trPr>
        <w:tc>
          <w:tcPr>
            <w:tcW w:w="6062" w:type="dxa"/>
            <w:shd w:val="clear" w:color="auto" w:fill="C4BC96" w:themeFill="background2" w:themeFillShade="BF"/>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1843" w:type="dxa"/>
            <w:shd w:val="clear" w:color="auto" w:fill="C4BC96" w:themeFill="background2" w:themeFillShade="BF"/>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5</w:t>
            </w:r>
          </w:p>
        </w:tc>
        <w:tc>
          <w:tcPr>
            <w:tcW w:w="1949" w:type="dxa"/>
            <w:shd w:val="clear" w:color="auto" w:fill="C4BC96" w:themeFill="background2" w:themeFillShade="BF"/>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23,81</w:t>
            </w:r>
          </w:p>
        </w:tc>
      </w:tr>
      <w:tr w:rsidR="00EC2844" w:rsidRPr="00D05545" w:rsidTr="00EC2844">
        <w:trPr>
          <w:trHeight w:val="288"/>
        </w:trPr>
        <w:tc>
          <w:tcPr>
            <w:tcW w:w="6062"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 xml:space="preserve">  Повысили (Отметка &gt; </w:t>
            </w:r>
            <w:proofErr w:type="gramStart"/>
            <w:r w:rsidRPr="00D05545">
              <w:rPr>
                <w:rFonts w:ascii="Times New Roman" w:eastAsia="Times New Roman" w:hAnsi="Times New Roman" w:cs="Times New Roman"/>
                <w:color w:val="000000"/>
                <w:sz w:val="24"/>
                <w:szCs w:val="24"/>
                <w:lang w:eastAsia="ru-RU"/>
              </w:rPr>
              <w:t>Отметка</w:t>
            </w:r>
            <w:proofErr w:type="gramEnd"/>
            <w:r w:rsidRPr="00D05545">
              <w:rPr>
                <w:rFonts w:ascii="Times New Roman" w:eastAsia="Times New Roman" w:hAnsi="Times New Roman" w:cs="Times New Roman"/>
                <w:color w:val="000000"/>
                <w:sz w:val="24"/>
                <w:szCs w:val="24"/>
                <w:lang w:eastAsia="ru-RU"/>
              </w:rPr>
              <w:t xml:space="preserve"> по журналу) %</w:t>
            </w:r>
          </w:p>
        </w:tc>
        <w:tc>
          <w:tcPr>
            <w:tcW w:w="1843"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0</w:t>
            </w:r>
          </w:p>
        </w:tc>
        <w:tc>
          <w:tcPr>
            <w:tcW w:w="1949"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0</w:t>
            </w:r>
          </w:p>
        </w:tc>
      </w:tr>
      <w:tr w:rsidR="00EC2844" w:rsidRPr="00D05545" w:rsidTr="00EC2844">
        <w:trPr>
          <w:trHeight w:val="288"/>
        </w:trPr>
        <w:tc>
          <w:tcPr>
            <w:tcW w:w="6062"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 xml:space="preserve">  Всего</w:t>
            </w:r>
          </w:p>
        </w:tc>
        <w:tc>
          <w:tcPr>
            <w:tcW w:w="1843"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21</w:t>
            </w:r>
          </w:p>
        </w:tc>
        <w:tc>
          <w:tcPr>
            <w:tcW w:w="1949" w:type="dxa"/>
            <w:noWrap/>
            <w:hideMark/>
          </w:tcPr>
          <w:p w:rsidR="00EC2844" w:rsidRPr="00D05545" w:rsidRDefault="00EC2844" w:rsidP="00D05545">
            <w:pPr>
              <w:widowControl w:val="0"/>
              <w:shd w:val="clear" w:color="auto" w:fill="FFFFFF"/>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100</w:t>
            </w:r>
          </w:p>
        </w:tc>
      </w:tr>
    </w:tbl>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p w:rsidR="00EC2844" w:rsidRPr="00B30869"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Н</w:t>
      </w:r>
      <w:r w:rsidRPr="00B30869">
        <w:rPr>
          <w:rFonts w:ascii="Times New Roman" w:eastAsia="Times New Roman" w:hAnsi="Times New Roman" w:cs="Times New Roman"/>
          <w:color w:val="000000"/>
          <w:sz w:val="24"/>
          <w:szCs w:val="24"/>
          <w:lang w:eastAsia="ru-RU"/>
        </w:rPr>
        <w:t>аибольшие затруднения у обучающихся вызвали задания, направленные на проверку уровня сформированности следующих умений:</w:t>
      </w:r>
    </w:p>
    <w:p w:rsidR="00EC2844" w:rsidRPr="00B30869"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B30869" w:rsidRPr="00B30869" w:rsidRDefault="00B30869"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i/>
          <w:color w:val="000000"/>
          <w:sz w:val="24"/>
          <w:szCs w:val="24"/>
          <w:lang w:eastAsia="ru-RU"/>
        </w:rPr>
        <w:t xml:space="preserve">- </w:t>
      </w:r>
      <w:r w:rsidRPr="00B30869">
        <w:rPr>
          <w:rFonts w:ascii="Times New Roman" w:eastAsia="Times New Roman" w:hAnsi="Times New Roman" w:cs="Times New Roman"/>
          <w:color w:val="000000"/>
          <w:sz w:val="24"/>
          <w:szCs w:val="24"/>
          <w:lang w:eastAsia="ru-RU"/>
        </w:rPr>
        <w:t xml:space="preserve">Умения устанавливать причинно-следственные связи, строить логическое рассуждение.  Смысловое чтение. </w:t>
      </w:r>
    </w:p>
    <w:p w:rsidR="00B30869" w:rsidRPr="00B30869" w:rsidRDefault="00B30869" w:rsidP="00D05545">
      <w:pPr>
        <w:spacing w:after="0" w:line="240" w:lineRule="auto"/>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xml:space="preserve">- Литосфера   рельеф Земли. Географическое положение  и природа материков Земли  </w:t>
      </w:r>
      <w:r w:rsidRPr="00B30869">
        <w:rPr>
          <w:rFonts w:ascii="Times New Roman" w:eastAsia="Times New Roman" w:hAnsi="Times New Roman" w:cs="Times New Roman"/>
          <w:color w:val="000000"/>
          <w:sz w:val="24"/>
          <w:szCs w:val="24"/>
          <w:lang w:eastAsia="ru-RU"/>
        </w:rPr>
        <w:br/>
        <w:t xml:space="preserve">- Умения  создавать,  применять  и преобразовывать  знаки  и  символы, модели и схемы для решения учебных задач. </w:t>
      </w:r>
      <w:r w:rsidRPr="00B30869">
        <w:rPr>
          <w:rFonts w:ascii="Times New Roman" w:eastAsia="Times New Roman" w:hAnsi="Times New Roman" w:cs="Times New Roman"/>
          <w:color w:val="000000"/>
          <w:sz w:val="24"/>
          <w:szCs w:val="24"/>
          <w:lang w:eastAsia="ru-RU"/>
        </w:rPr>
        <w:br/>
        <w:t xml:space="preserve">- Умения: ориентироваться в источниках географической  информации; </w:t>
      </w:r>
      <w:r w:rsidRPr="00B30869">
        <w:rPr>
          <w:rFonts w:ascii="Times New Roman" w:eastAsia="Times New Roman" w:hAnsi="Times New Roman" w:cs="Times New Roman"/>
          <w:color w:val="000000"/>
          <w:sz w:val="24"/>
          <w:szCs w:val="24"/>
          <w:lang w:eastAsia="ru-RU"/>
        </w:rPr>
        <w:br/>
        <w:t>определять и сравнивать качественные и  количественные  показатели, характеризующие  географические объекты, их положение в пространстве.</w:t>
      </w:r>
    </w:p>
    <w:p w:rsidR="00B30869" w:rsidRPr="00B30869" w:rsidRDefault="00B30869" w:rsidP="00377DB7">
      <w:pPr>
        <w:spacing w:after="0" w:line="240" w:lineRule="auto"/>
        <w:jc w:val="both"/>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xml:space="preserve">Географическое положение  и природа материков Земли </w:t>
      </w:r>
      <w:r w:rsidRPr="00B30869">
        <w:rPr>
          <w:rFonts w:ascii="Times New Roman" w:eastAsia="Times New Roman" w:hAnsi="Times New Roman" w:cs="Times New Roman"/>
          <w:color w:val="000000"/>
          <w:sz w:val="24"/>
          <w:szCs w:val="24"/>
          <w:lang w:eastAsia="ru-RU"/>
        </w:rPr>
        <w:br/>
        <w:t xml:space="preserve">- Умения определять понятия, создавать обобщения,  устанавливать  аналогии, классифицировать. </w:t>
      </w:r>
      <w:r w:rsidRPr="00B30869">
        <w:rPr>
          <w:rFonts w:ascii="Times New Roman" w:eastAsia="Times New Roman" w:hAnsi="Times New Roman" w:cs="Times New Roman"/>
          <w:color w:val="000000"/>
          <w:sz w:val="24"/>
          <w:szCs w:val="24"/>
          <w:lang w:eastAsia="ru-RU"/>
        </w:rPr>
        <w:br/>
        <w:t xml:space="preserve">- Умения устанавливать причинно-следственные связи, строить логическое рассуждение. </w:t>
      </w:r>
      <w:r w:rsidRPr="00B30869">
        <w:rPr>
          <w:rFonts w:ascii="Times New Roman" w:eastAsia="Times New Roman" w:hAnsi="Times New Roman" w:cs="Times New Roman"/>
          <w:color w:val="000000"/>
          <w:sz w:val="24"/>
          <w:szCs w:val="24"/>
          <w:lang w:eastAsia="ru-RU"/>
        </w:rPr>
        <w:br/>
        <w:t xml:space="preserve">-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B30869">
        <w:rPr>
          <w:rFonts w:ascii="Times New Roman" w:eastAsia="Times New Roman" w:hAnsi="Times New Roman" w:cs="Times New Roman"/>
          <w:color w:val="000000"/>
          <w:sz w:val="24"/>
          <w:szCs w:val="24"/>
          <w:lang w:eastAsia="ru-RU"/>
        </w:rPr>
        <w:br/>
        <w:t xml:space="preserve">классификацию. </w:t>
      </w:r>
      <w:r w:rsidRPr="00B30869">
        <w:rPr>
          <w:rFonts w:ascii="Times New Roman" w:eastAsia="Times New Roman" w:hAnsi="Times New Roman" w:cs="Times New Roman"/>
          <w:color w:val="000000"/>
          <w:sz w:val="24"/>
          <w:szCs w:val="24"/>
          <w:lang w:eastAsia="ru-RU"/>
        </w:rPr>
        <w:br/>
        <w:t xml:space="preserve">- Умение различать географические процессы и явления, определяющие особенности природы   </w:t>
      </w:r>
      <w:r w:rsidR="00377DB7">
        <w:rPr>
          <w:rFonts w:ascii="Times New Roman" w:eastAsia="Times New Roman" w:hAnsi="Times New Roman" w:cs="Times New Roman"/>
          <w:color w:val="000000"/>
          <w:sz w:val="24"/>
          <w:szCs w:val="24"/>
          <w:lang w:eastAsia="ru-RU"/>
        </w:rPr>
        <w:t xml:space="preserve"> населения материков и океанов </w:t>
      </w:r>
    </w:p>
    <w:p w:rsidR="00B30869" w:rsidRPr="00D05545" w:rsidRDefault="00377DB7" w:rsidP="00377DB7">
      <w:pPr>
        <w:widowControl w:val="0"/>
        <w:shd w:val="clear" w:color="auto" w:fill="FFFFFF"/>
        <w:spacing w:after="0" w:line="240" w:lineRule="auto"/>
        <w:ind w:firstLine="567"/>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География </w:t>
      </w:r>
      <w:r w:rsidR="00B30869" w:rsidRPr="00B30869">
        <w:rPr>
          <w:rFonts w:ascii="Times New Roman" w:eastAsia="Times New Roman" w:hAnsi="Times New Roman" w:cs="Times New Roman"/>
          <w:b/>
          <w:i/>
          <w:color w:val="000000"/>
          <w:sz w:val="24"/>
          <w:szCs w:val="24"/>
          <w:lang w:eastAsia="ru-RU"/>
        </w:rPr>
        <w:t>8 класс</w:t>
      </w: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tbl>
      <w:tblPr>
        <w:tblStyle w:val="a3"/>
        <w:tblW w:w="0" w:type="auto"/>
        <w:tblLook w:val="04A0" w:firstRow="1" w:lastRow="0" w:firstColumn="1" w:lastColumn="0" w:noHBand="0" w:noVBand="1"/>
      </w:tblPr>
      <w:tblGrid>
        <w:gridCol w:w="4842"/>
        <w:gridCol w:w="1490"/>
        <w:gridCol w:w="756"/>
        <w:gridCol w:w="756"/>
        <w:gridCol w:w="756"/>
        <w:gridCol w:w="636"/>
      </w:tblGrid>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Группы участников</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Кол-во участников</w:t>
            </w:r>
          </w:p>
        </w:tc>
        <w:tc>
          <w:tcPr>
            <w:tcW w:w="711"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w:t>
            </w:r>
          </w:p>
        </w:tc>
      </w:tr>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5996</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9,52</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54,65</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29,85</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5,97</w:t>
            </w:r>
          </w:p>
        </w:tc>
      </w:tr>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405</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3,7</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61,98</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29,88</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4,44</w:t>
            </w:r>
          </w:p>
        </w:tc>
      </w:tr>
      <w:tr w:rsidR="00EC2844" w:rsidRPr="00D05545" w:rsidTr="00EC2844">
        <w:trPr>
          <w:trHeight w:val="288"/>
        </w:trPr>
        <w:tc>
          <w:tcPr>
            <w:tcW w:w="4842"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490"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23</w:t>
            </w:r>
          </w:p>
        </w:tc>
        <w:tc>
          <w:tcPr>
            <w:tcW w:w="711"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17,39</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65,22</w:t>
            </w:r>
          </w:p>
        </w:tc>
        <w:tc>
          <w:tcPr>
            <w:tcW w:w="71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17,39</w:t>
            </w:r>
          </w:p>
        </w:tc>
        <w:tc>
          <w:tcPr>
            <w:tcW w:w="60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0</w:t>
            </w:r>
          </w:p>
        </w:tc>
      </w:tr>
    </w:tbl>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Число двоек по географии в 8 классе выше, чем в городе и крае.</w:t>
      </w:r>
    </w:p>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6771"/>
        <w:gridCol w:w="1417"/>
        <w:gridCol w:w="1666"/>
      </w:tblGrid>
      <w:tr w:rsidR="00A62507" w:rsidRPr="00D05545" w:rsidTr="00A62507">
        <w:trPr>
          <w:trHeight w:val="288"/>
        </w:trPr>
        <w:tc>
          <w:tcPr>
            <w:tcW w:w="677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Понизили (Отметка &lt;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417"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16</w:t>
            </w:r>
          </w:p>
        </w:tc>
        <w:tc>
          <w:tcPr>
            <w:tcW w:w="1666" w:type="dxa"/>
            <w:shd w:val="clear" w:color="auto" w:fill="C4BC96" w:themeFill="background2" w:themeFillShade="BF"/>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69,57</w:t>
            </w:r>
          </w:p>
        </w:tc>
      </w:tr>
      <w:tr w:rsidR="00EC2844" w:rsidRPr="00D05545" w:rsidTr="00A62507">
        <w:trPr>
          <w:trHeight w:val="288"/>
        </w:trPr>
        <w:tc>
          <w:tcPr>
            <w:tcW w:w="677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Подтвердили (Отметка = Отметке по журналу) %</w:t>
            </w:r>
          </w:p>
        </w:tc>
        <w:tc>
          <w:tcPr>
            <w:tcW w:w="1417"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6</w:t>
            </w:r>
          </w:p>
        </w:tc>
        <w:tc>
          <w:tcPr>
            <w:tcW w:w="166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26,09</w:t>
            </w:r>
          </w:p>
        </w:tc>
      </w:tr>
      <w:tr w:rsidR="00EC2844" w:rsidRPr="00D05545" w:rsidTr="00A62507">
        <w:trPr>
          <w:trHeight w:val="288"/>
        </w:trPr>
        <w:tc>
          <w:tcPr>
            <w:tcW w:w="677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Повысили (Отметка &gt;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417"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w:t>
            </w:r>
          </w:p>
        </w:tc>
        <w:tc>
          <w:tcPr>
            <w:tcW w:w="166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4,35</w:t>
            </w:r>
          </w:p>
        </w:tc>
      </w:tr>
      <w:tr w:rsidR="00EC2844" w:rsidRPr="00D05545" w:rsidTr="00A62507">
        <w:trPr>
          <w:trHeight w:val="288"/>
        </w:trPr>
        <w:tc>
          <w:tcPr>
            <w:tcW w:w="6771"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 xml:space="preserve">  Всего</w:t>
            </w:r>
          </w:p>
        </w:tc>
        <w:tc>
          <w:tcPr>
            <w:tcW w:w="1417"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23</w:t>
            </w:r>
          </w:p>
        </w:tc>
        <w:tc>
          <w:tcPr>
            <w:tcW w:w="1666" w:type="dxa"/>
            <w:noWrap/>
            <w:hideMark/>
          </w:tcPr>
          <w:p w:rsidR="00EC2844" w:rsidRPr="00D05545" w:rsidRDefault="00EC2844" w:rsidP="00D05545">
            <w:pPr>
              <w:rPr>
                <w:rFonts w:ascii="Times New Roman" w:hAnsi="Times New Roman" w:cs="Times New Roman"/>
                <w:sz w:val="24"/>
                <w:szCs w:val="24"/>
              </w:rPr>
            </w:pPr>
            <w:r w:rsidRPr="00D05545">
              <w:rPr>
                <w:rFonts w:ascii="Times New Roman" w:hAnsi="Times New Roman" w:cs="Times New Roman"/>
                <w:sz w:val="24"/>
                <w:szCs w:val="24"/>
              </w:rPr>
              <w:t>100</w:t>
            </w:r>
          </w:p>
        </w:tc>
      </w:tr>
    </w:tbl>
    <w:p w:rsidR="00EC2844" w:rsidRPr="00D05545" w:rsidRDefault="00EC2844" w:rsidP="00D05545">
      <w:pPr>
        <w:widowControl w:val="0"/>
        <w:shd w:val="clear" w:color="auto" w:fill="FFFFFF"/>
        <w:spacing w:after="0" w:line="240" w:lineRule="auto"/>
        <w:ind w:firstLine="567"/>
        <w:jc w:val="both"/>
        <w:rPr>
          <w:rFonts w:ascii="Times New Roman" w:eastAsia="Times New Roman" w:hAnsi="Times New Roman" w:cs="Times New Roman"/>
          <w:b/>
          <w:i/>
          <w:color w:val="000000"/>
          <w:sz w:val="24"/>
          <w:szCs w:val="24"/>
          <w:lang w:eastAsia="ru-RU"/>
        </w:rPr>
      </w:pPr>
    </w:p>
    <w:p w:rsidR="00A62507" w:rsidRPr="00B30869" w:rsidRDefault="00A62507"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Н</w:t>
      </w:r>
      <w:r w:rsidRPr="00B30869">
        <w:rPr>
          <w:rFonts w:ascii="Times New Roman" w:eastAsia="Times New Roman" w:hAnsi="Times New Roman" w:cs="Times New Roman"/>
          <w:color w:val="000000"/>
          <w:sz w:val="24"/>
          <w:szCs w:val="24"/>
          <w:lang w:eastAsia="ru-RU"/>
        </w:rPr>
        <w:t>аибольшие затруднения у обучающихся вызвали задания, направленные на проверку уровня сформированности следующих умений:</w:t>
      </w:r>
    </w:p>
    <w:p w:rsidR="00A62507" w:rsidRPr="00B30869" w:rsidRDefault="00A62507" w:rsidP="00D05545">
      <w:pPr>
        <w:widowControl w:val="0"/>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B30869" w:rsidRPr="00B30869" w:rsidRDefault="00B30869" w:rsidP="00D05545">
      <w:pPr>
        <w:spacing w:after="0" w:line="240" w:lineRule="auto"/>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b/>
          <w:i/>
          <w:color w:val="000000"/>
          <w:sz w:val="24"/>
          <w:szCs w:val="24"/>
          <w:lang w:eastAsia="ru-RU"/>
        </w:rPr>
        <w:t xml:space="preserve">- </w:t>
      </w:r>
      <w:r w:rsidRPr="00B30869">
        <w:rPr>
          <w:rFonts w:ascii="Times New Roman" w:eastAsia="Times New Roman" w:hAnsi="Times New Roman" w:cs="Times New Roman"/>
          <w:color w:val="000000"/>
          <w:sz w:val="24"/>
          <w:szCs w:val="24"/>
          <w:lang w:eastAsia="ru-RU"/>
        </w:rPr>
        <w:t xml:space="preserve">Особенности географического положения России. Территория и акватория, морские и сухопутные границы </w:t>
      </w:r>
      <w:r w:rsidRPr="00B30869">
        <w:rPr>
          <w:rFonts w:ascii="Times New Roman" w:eastAsia="Times New Roman" w:hAnsi="Times New Roman" w:cs="Times New Roman"/>
          <w:color w:val="000000"/>
          <w:sz w:val="24"/>
          <w:szCs w:val="24"/>
          <w:lang w:eastAsia="ru-RU"/>
        </w:rPr>
        <w:br/>
        <w:t xml:space="preserve">- Умения определять понятия, создавать обобщения, устанавливать аналогии. </w:t>
      </w:r>
      <w:r w:rsidRPr="00B30869">
        <w:rPr>
          <w:rFonts w:ascii="Times New Roman" w:eastAsia="Times New Roman" w:hAnsi="Times New Roman" w:cs="Times New Roman"/>
          <w:color w:val="000000"/>
          <w:sz w:val="24"/>
          <w:szCs w:val="24"/>
          <w:lang w:eastAsia="ru-RU"/>
        </w:rPr>
        <w:br/>
        <w:t>- Умения устанавливать причинно-следственные связи, строить логическое рассуждение.</w:t>
      </w:r>
      <w:r w:rsidRPr="00B30869">
        <w:rPr>
          <w:rFonts w:ascii="Times New Roman" w:eastAsia="Times New Roman" w:hAnsi="Times New Roman" w:cs="Times New Roman"/>
          <w:color w:val="000000"/>
          <w:sz w:val="24"/>
          <w:szCs w:val="24"/>
          <w:lang w:eastAsia="ru-RU"/>
        </w:rPr>
        <w:br/>
        <w:t>-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B30869">
        <w:rPr>
          <w:rFonts w:ascii="Times New Roman" w:eastAsia="Times New Roman" w:hAnsi="Times New Roman" w:cs="Times New Roman"/>
          <w:color w:val="000000"/>
          <w:sz w:val="24"/>
          <w:szCs w:val="24"/>
          <w:lang w:eastAsia="ru-RU"/>
        </w:rPr>
        <w:br/>
        <w:t>-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B30869" w:rsidRPr="00B30869" w:rsidRDefault="00B30869" w:rsidP="00D05545">
      <w:pPr>
        <w:spacing w:after="0" w:line="240" w:lineRule="auto"/>
        <w:rPr>
          <w:rFonts w:ascii="Times New Roman" w:eastAsia="Times New Roman" w:hAnsi="Times New Roman" w:cs="Times New Roman"/>
          <w:color w:val="000000"/>
          <w:sz w:val="24"/>
          <w:szCs w:val="24"/>
          <w:lang w:eastAsia="ru-RU"/>
        </w:rPr>
      </w:pPr>
      <w:r w:rsidRPr="00B30869">
        <w:rPr>
          <w:rFonts w:ascii="Times New Roman" w:eastAsia="Times New Roman" w:hAnsi="Times New Roman" w:cs="Times New Roman"/>
          <w:color w:val="000000"/>
          <w:sz w:val="24"/>
          <w:szCs w:val="24"/>
          <w:lang w:eastAsia="ru-RU"/>
        </w:rPr>
        <w:t xml:space="preserve">- Природа России. </w:t>
      </w:r>
      <w:r w:rsidRPr="00B30869">
        <w:rPr>
          <w:rFonts w:ascii="Times New Roman" w:eastAsia="Times New Roman" w:hAnsi="Times New Roman" w:cs="Times New Roman"/>
          <w:color w:val="000000"/>
          <w:sz w:val="24"/>
          <w:szCs w:val="24"/>
          <w:lang w:eastAsia="ru-RU"/>
        </w:rPr>
        <w:br/>
        <w:t>Типы климатов, факторы их формирования, климатические пояса.</w:t>
      </w:r>
      <w:r w:rsidRPr="00B30869">
        <w:rPr>
          <w:rFonts w:ascii="Times New Roman" w:eastAsia="Times New Roman" w:hAnsi="Times New Roman" w:cs="Times New Roman"/>
          <w:color w:val="000000"/>
          <w:sz w:val="24"/>
          <w:szCs w:val="24"/>
          <w:lang w:eastAsia="ru-RU"/>
        </w:rPr>
        <w:br/>
        <w:t xml:space="preserve">Климат и хозяйственная деятельность людей </w:t>
      </w:r>
      <w:r w:rsidRPr="00B30869">
        <w:rPr>
          <w:rFonts w:ascii="Times New Roman" w:eastAsia="Times New Roman" w:hAnsi="Times New Roman" w:cs="Times New Roman"/>
          <w:color w:val="000000"/>
          <w:sz w:val="24"/>
          <w:szCs w:val="24"/>
          <w:lang w:eastAsia="ru-RU"/>
        </w:rPr>
        <w:br/>
        <w:t xml:space="preserve">- Умения определять понятия, создавать обобщения, устанавливать аналогии, классифицировать. </w:t>
      </w:r>
      <w:r w:rsidRPr="00B30869">
        <w:rPr>
          <w:rFonts w:ascii="Times New Roman" w:eastAsia="Times New Roman" w:hAnsi="Times New Roman" w:cs="Times New Roman"/>
          <w:color w:val="000000"/>
          <w:sz w:val="24"/>
          <w:szCs w:val="24"/>
          <w:lang w:eastAsia="ru-RU"/>
        </w:rPr>
        <w:br/>
        <w:t>- Умения устанавливать причинно-следственные связи, строить логическое рассуждение.</w:t>
      </w:r>
      <w:r w:rsidRPr="00B30869">
        <w:rPr>
          <w:rFonts w:ascii="Times New Roman" w:eastAsia="Times New Roman" w:hAnsi="Times New Roman" w:cs="Times New Roman"/>
          <w:color w:val="000000"/>
          <w:sz w:val="24"/>
          <w:szCs w:val="24"/>
          <w:lang w:eastAsia="ru-RU"/>
        </w:rPr>
        <w:br/>
        <w:t>- Умения создавать, применять и преобразовывать знаки и символы, модели и схемы для решения учебных и познавательных задач.</w:t>
      </w:r>
      <w:r w:rsidRPr="00B30869">
        <w:rPr>
          <w:rFonts w:ascii="Times New Roman" w:eastAsia="Times New Roman" w:hAnsi="Times New Roman" w:cs="Times New Roman"/>
          <w:color w:val="000000"/>
          <w:sz w:val="24"/>
          <w:szCs w:val="24"/>
          <w:lang w:eastAsia="ru-RU"/>
        </w:rPr>
        <w:br/>
        <w:t>- Смысловое чтение.</w:t>
      </w:r>
    </w:p>
    <w:p w:rsidR="00B30869" w:rsidRPr="00D05545" w:rsidRDefault="00B30869" w:rsidP="00D05545">
      <w:pPr>
        <w:spacing w:after="0" w:line="240" w:lineRule="auto"/>
        <w:jc w:val="both"/>
        <w:rPr>
          <w:rFonts w:ascii="Times New Roman" w:hAnsi="Times New Roman" w:cs="Times New Roman"/>
          <w:sz w:val="24"/>
          <w:szCs w:val="24"/>
        </w:rPr>
      </w:pPr>
    </w:p>
    <w:p w:rsidR="00A62507" w:rsidRPr="00377DB7" w:rsidRDefault="00A62507"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Физика  8 класс</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Учитель Меньшикова Е.П.</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В школе нет постоянного  учителя физики, что влияет на результат по предмету.</w:t>
      </w:r>
    </w:p>
    <w:p w:rsidR="00A62507" w:rsidRPr="00D05545" w:rsidRDefault="00A62507" w:rsidP="00D05545">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842"/>
        <w:gridCol w:w="1490"/>
        <w:gridCol w:w="756"/>
        <w:gridCol w:w="756"/>
        <w:gridCol w:w="756"/>
        <w:gridCol w:w="756"/>
      </w:tblGrid>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Группы участников</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Кол-во участников</w:t>
            </w:r>
          </w:p>
        </w:tc>
        <w:tc>
          <w:tcPr>
            <w:tcW w:w="711"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w:t>
            </w:r>
          </w:p>
        </w:tc>
      </w:tr>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5850</w:t>
            </w:r>
          </w:p>
        </w:tc>
        <w:tc>
          <w:tcPr>
            <w:tcW w:w="711"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8,91</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49,54</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31,85</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9,7</w:t>
            </w:r>
          </w:p>
        </w:tc>
      </w:tr>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306</w:t>
            </w:r>
          </w:p>
        </w:tc>
        <w:tc>
          <w:tcPr>
            <w:tcW w:w="711"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4,58</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47,06</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33,01</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15,36</w:t>
            </w:r>
          </w:p>
        </w:tc>
      </w:tr>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23</w:t>
            </w:r>
          </w:p>
        </w:tc>
        <w:tc>
          <w:tcPr>
            <w:tcW w:w="711"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30,43</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56,52</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13,04</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0</w:t>
            </w:r>
          </w:p>
        </w:tc>
      </w:tr>
    </w:tbl>
    <w:p w:rsidR="00A62507" w:rsidRPr="00D05545" w:rsidRDefault="00A62507" w:rsidP="00D05545">
      <w:pPr>
        <w:spacing w:after="0" w:line="240" w:lineRule="auto"/>
        <w:jc w:val="both"/>
        <w:rPr>
          <w:rFonts w:ascii="Times New Roman" w:hAnsi="Times New Roman" w:cs="Times New Roman"/>
          <w:sz w:val="24"/>
          <w:szCs w:val="24"/>
        </w:rPr>
      </w:pPr>
    </w:p>
    <w:p w:rsidR="00A62507" w:rsidRPr="00D05545" w:rsidRDefault="00A62507" w:rsidP="00D05545">
      <w:pPr>
        <w:spacing w:after="0" w:line="240" w:lineRule="auto"/>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Число двоек по предмету  в 8 классе выше, чем в городе и крае.</w:t>
      </w:r>
    </w:p>
    <w:p w:rsidR="00A62507" w:rsidRPr="00D05545" w:rsidRDefault="00A62507" w:rsidP="00D05545">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7621"/>
        <w:gridCol w:w="1134"/>
        <w:gridCol w:w="1099"/>
      </w:tblGrid>
      <w:tr w:rsidR="00A62507" w:rsidRPr="00D05545" w:rsidTr="00A62507">
        <w:trPr>
          <w:trHeight w:val="288"/>
        </w:trPr>
        <w:tc>
          <w:tcPr>
            <w:tcW w:w="762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Понизили (Отметка &lt;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134"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20</w:t>
            </w:r>
          </w:p>
        </w:tc>
        <w:tc>
          <w:tcPr>
            <w:tcW w:w="1099"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90,91</w:t>
            </w:r>
          </w:p>
        </w:tc>
      </w:tr>
      <w:tr w:rsidR="00A62507" w:rsidRPr="00D05545" w:rsidTr="00A62507">
        <w:trPr>
          <w:trHeight w:val="288"/>
        </w:trPr>
        <w:tc>
          <w:tcPr>
            <w:tcW w:w="762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Подтвердили (Отметка = Отметке по журналу) %</w:t>
            </w:r>
          </w:p>
        </w:tc>
        <w:tc>
          <w:tcPr>
            <w:tcW w:w="1134"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w:t>
            </w:r>
          </w:p>
        </w:tc>
        <w:tc>
          <w:tcPr>
            <w:tcW w:w="1099"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9,09</w:t>
            </w:r>
          </w:p>
        </w:tc>
      </w:tr>
      <w:tr w:rsidR="00A62507" w:rsidRPr="00D05545" w:rsidTr="00A62507">
        <w:trPr>
          <w:trHeight w:val="288"/>
        </w:trPr>
        <w:tc>
          <w:tcPr>
            <w:tcW w:w="762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Повысили (Отметка &gt;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134"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0</w:t>
            </w:r>
          </w:p>
        </w:tc>
        <w:tc>
          <w:tcPr>
            <w:tcW w:w="1099"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0</w:t>
            </w:r>
          </w:p>
        </w:tc>
      </w:tr>
      <w:tr w:rsidR="00A62507" w:rsidRPr="00D05545" w:rsidTr="00A62507">
        <w:trPr>
          <w:trHeight w:val="288"/>
        </w:trPr>
        <w:tc>
          <w:tcPr>
            <w:tcW w:w="762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Всего</w:t>
            </w:r>
          </w:p>
        </w:tc>
        <w:tc>
          <w:tcPr>
            <w:tcW w:w="1134"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23</w:t>
            </w:r>
          </w:p>
        </w:tc>
        <w:tc>
          <w:tcPr>
            <w:tcW w:w="1099"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100</w:t>
            </w:r>
          </w:p>
        </w:tc>
      </w:tr>
    </w:tbl>
    <w:p w:rsidR="00A62507" w:rsidRPr="00D05545" w:rsidRDefault="00A62507" w:rsidP="00D05545">
      <w:pPr>
        <w:spacing w:after="0" w:line="240" w:lineRule="auto"/>
        <w:jc w:val="both"/>
        <w:rPr>
          <w:rFonts w:ascii="Times New Roman" w:hAnsi="Times New Roman" w:cs="Times New Roman"/>
          <w:sz w:val="24"/>
          <w:szCs w:val="24"/>
        </w:rPr>
      </w:pPr>
    </w:p>
    <w:p w:rsidR="00A62507" w:rsidRPr="00B30869" w:rsidRDefault="00A62507"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Н</w:t>
      </w:r>
      <w:r w:rsidRPr="00B30869">
        <w:rPr>
          <w:rFonts w:ascii="Times New Roman" w:eastAsia="Times New Roman" w:hAnsi="Times New Roman" w:cs="Times New Roman"/>
          <w:color w:val="000000"/>
          <w:sz w:val="24"/>
          <w:szCs w:val="24"/>
          <w:lang w:eastAsia="ru-RU"/>
        </w:rPr>
        <w:t>аибольшие затруднения у обучающихся вызвали задания, направленные на проверку уровня сформированности следующих умений:</w:t>
      </w:r>
    </w:p>
    <w:p w:rsidR="00A62507" w:rsidRPr="00D05545" w:rsidRDefault="00A62507" w:rsidP="00D05545">
      <w:pPr>
        <w:spacing w:after="0" w:line="240" w:lineRule="auto"/>
        <w:jc w:val="both"/>
        <w:rPr>
          <w:rFonts w:ascii="Times New Roman" w:hAnsi="Times New Roman" w:cs="Times New Roman"/>
          <w:sz w:val="24"/>
          <w:szCs w:val="24"/>
        </w:rPr>
      </w:pP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proofErr w:type="gramStart"/>
      <w:r w:rsidRPr="00D05545">
        <w:rPr>
          <w:rFonts w:ascii="Times New Roman" w:hAnsi="Times New Roman" w:cs="Times New Roman"/>
          <w:sz w:val="24"/>
          <w:szCs w:val="24"/>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roofErr w:type="gramEnd"/>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7. Использовать при выполнении учебных задач справочные материалы;  делать выводы по результатам исследования;  </w:t>
      </w:r>
      <w:proofErr w:type="gramStart"/>
      <w:r w:rsidRPr="00D05545">
        <w:rPr>
          <w:rFonts w:ascii="Times New Roman" w:hAnsi="Times New Roman" w:cs="Times New Roman"/>
          <w:sz w:val="24"/>
          <w:szCs w:val="24"/>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D05545">
        <w:rPr>
          <w:rFonts w:ascii="Times New Roman" w:hAnsi="Times New Roman" w:cs="Times New Roman"/>
          <w:sz w:val="24"/>
          <w:szCs w:val="24"/>
        </w:rPr>
        <w:t xml:space="preserve"> задачи выделять физические величины, законы и формулы, необходимые для ее решения, проводить расчеты  </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9. </w:t>
      </w:r>
      <w:proofErr w:type="gramStart"/>
      <w:r w:rsidRPr="00D05545">
        <w:rPr>
          <w:rFonts w:ascii="Times New Roman" w:hAnsi="Times New Roman" w:cs="Times New Roman"/>
          <w:sz w:val="24"/>
          <w:szCs w:val="24"/>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10. </w:t>
      </w:r>
      <w:proofErr w:type="gramStart"/>
      <w:r w:rsidRPr="00D05545">
        <w:rPr>
          <w:rFonts w:ascii="Times New Roman" w:hAnsi="Times New Roman" w:cs="Times New Roman"/>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D05545">
        <w:rPr>
          <w:rFonts w:ascii="Times New Roman" w:hAnsi="Times New Roman" w:cs="Times New Roman"/>
          <w:sz w:val="24"/>
          <w:szCs w:val="24"/>
        </w:rPr>
        <w:t xml:space="preserve">, </w:t>
      </w:r>
      <w:proofErr w:type="gramStart"/>
      <w:r w:rsidRPr="00D05545">
        <w:rPr>
          <w:rFonts w:ascii="Times New Roman" w:hAnsi="Times New Roman" w:cs="Times New Roman"/>
          <w:sz w:val="24"/>
          <w:szCs w:val="24"/>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11. Анализировать отдельные этапы проведения исследований и интерпретировать результаты наблюдений и опытов;  </w:t>
      </w:r>
      <w:proofErr w:type="gramStart"/>
      <w:r w:rsidRPr="00D05545">
        <w:rPr>
          <w:rFonts w:ascii="Times New Roman" w:hAnsi="Times New Roman" w:cs="Times New Roman"/>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D05545">
        <w:rPr>
          <w:rFonts w:ascii="Times New Roman" w:hAnsi="Times New Roman" w:cs="Times New Roman"/>
          <w:sz w:val="24"/>
          <w:szCs w:val="24"/>
        </w:rPr>
        <w:t>,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A62507" w:rsidRPr="00D05545" w:rsidRDefault="00A62507" w:rsidP="00D05545">
      <w:pPr>
        <w:spacing w:after="0" w:line="240" w:lineRule="auto"/>
        <w:jc w:val="both"/>
        <w:rPr>
          <w:rFonts w:ascii="Times New Roman" w:hAnsi="Times New Roman" w:cs="Times New Roman"/>
          <w:sz w:val="24"/>
          <w:szCs w:val="24"/>
        </w:rPr>
      </w:pPr>
    </w:p>
    <w:p w:rsidR="00A62507" w:rsidRPr="00377DB7" w:rsidRDefault="00A62507" w:rsidP="00377DB7">
      <w:pPr>
        <w:spacing w:after="0" w:line="240" w:lineRule="auto"/>
        <w:jc w:val="center"/>
        <w:rPr>
          <w:rFonts w:ascii="Times New Roman" w:hAnsi="Times New Roman" w:cs="Times New Roman"/>
          <w:b/>
          <w:sz w:val="24"/>
          <w:szCs w:val="24"/>
        </w:rPr>
      </w:pPr>
      <w:r w:rsidRPr="00377DB7">
        <w:rPr>
          <w:rFonts w:ascii="Times New Roman" w:hAnsi="Times New Roman" w:cs="Times New Roman"/>
          <w:b/>
          <w:sz w:val="24"/>
          <w:szCs w:val="24"/>
        </w:rPr>
        <w:t>ВПР 2024  Физика 7 класс</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Учитель Меньшикова Е.П.</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В школе нет постоянного  учителя физики, что влияет на результат по предмету.</w:t>
      </w:r>
    </w:p>
    <w:p w:rsidR="00A62507" w:rsidRPr="00D05545" w:rsidRDefault="00A62507" w:rsidP="00D05545">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842"/>
        <w:gridCol w:w="1490"/>
        <w:gridCol w:w="756"/>
        <w:gridCol w:w="756"/>
        <w:gridCol w:w="756"/>
        <w:gridCol w:w="756"/>
      </w:tblGrid>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Группы участников</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Кол-во участников</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w:t>
            </w:r>
          </w:p>
        </w:tc>
      </w:tr>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Приморский край</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8966</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8,21</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49,68</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31,43</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10,68</w:t>
            </w:r>
          </w:p>
        </w:tc>
      </w:tr>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Артемовский городской округ</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608</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5,59</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52,63</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32,57</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9,21</w:t>
            </w:r>
          </w:p>
        </w:tc>
      </w:tr>
      <w:tr w:rsidR="00A62507" w:rsidRPr="00D05545" w:rsidTr="00A62507">
        <w:trPr>
          <w:trHeight w:val="288"/>
        </w:trPr>
        <w:tc>
          <w:tcPr>
            <w:tcW w:w="4842"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"Гимназия № 1" Артемовского городского округа</w:t>
            </w:r>
          </w:p>
        </w:tc>
        <w:tc>
          <w:tcPr>
            <w:tcW w:w="1490"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21</w:t>
            </w:r>
          </w:p>
        </w:tc>
        <w:tc>
          <w:tcPr>
            <w:tcW w:w="711"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33,33</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42,86</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19,05</w:t>
            </w:r>
          </w:p>
        </w:tc>
        <w:tc>
          <w:tcPr>
            <w:tcW w:w="71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4,76</w:t>
            </w:r>
          </w:p>
        </w:tc>
      </w:tr>
    </w:tbl>
    <w:p w:rsidR="00377DB7" w:rsidRDefault="00377DB7" w:rsidP="00D05545">
      <w:pPr>
        <w:spacing w:after="0" w:line="240" w:lineRule="auto"/>
        <w:jc w:val="both"/>
        <w:rPr>
          <w:rFonts w:ascii="Times New Roman" w:eastAsia="Times New Roman" w:hAnsi="Times New Roman" w:cs="Times New Roman"/>
          <w:color w:val="000000"/>
          <w:sz w:val="24"/>
          <w:szCs w:val="24"/>
          <w:lang w:eastAsia="ru-RU"/>
        </w:rPr>
      </w:pPr>
    </w:p>
    <w:p w:rsidR="00A62507" w:rsidRDefault="00A62507" w:rsidP="00D05545">
      <w:pPr>
        <w:spacing w:after="0" w:line="240" w:lineRule="auto"/>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Число двоек по предмету  в 8 классе выше, чем в городе и крае.</w:t>
      </w:r>
    </w:p>
    <w:p w:rsidR="00377DB7" w:rsidRPr="00D05545" w:rsidRDefault="00377DB7" w:rsidP="00D05545">
      <w:pPr>
        <w:spacing w:after="0" w:line="240" w:lineRule="auto"/>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7196"/>
        <w:gridCol w:w="1417"/>
        <w:gridCol w:w="1241"/>
      </w:tblGrid>
      <w:tr w:rsidR="00A62507" w:rsidRPr="00D05545" w:rsidTr="00377DB7">
        <w:trPr>
          <w:trHeight w:val="288"/>
        </w:trPr>
        <w:tc>
          <w:tcPr>
            <w:tcW w:w="7196"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Понизили (Отметка &lt;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417"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64</w:t>
            </w:r>
          </w:p>
        </w:tc>
        <w:tc>
          <w:tcPr>
            <w:tcW w:w="1241" w:type="dxa"/>
            <w:shd w:val="clear" w:color="auto" w:fill="auto"/>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20,38</w:t>
            </w:r>
          </w:p>
        </w:tc>
      </w:tr>
      <w:tr w:rsidR="00A62507" w:rsidRPr="00D05545" w:rsidTr="00377DB7">
        <w:trPr>
          <w:trHeight w:val="288"/>
        </w:trPr>
        <w:tc>
          <w:tcPr>
            <w:tcW w:w="7196"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Подтвердили (Отметка = Отметке по журналу) %</w:t>
            </w:r>
          </w:p>
        </w:tc>
        <w:tc>
          <w:tcPr>
            <w:tcW w:w="1417"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234</w:t>
            </w:r>
          </w:p>
        </w:tc>
        <w:tc>
          <w:tcPr>
            <w:tcW w:w="1241" w:type="dxa"/>
            <w:shd w:val="clear" w:color="auto" w:fill="C4BC96" w:themeFill="background2" w:themeFillShade="BF"/>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74,52</w:t>
            </w:r>
          </w:p>
        </w:tc>
      </w:tr>
      <w:tr w:rsidR="00A62507" w:rsidRPr="00D05545" w:rsidTr="00A62507">
        <w:trPr>
          <w:trHeight w:val="288"/>
        </w:trPr>
        <w:tc>
          <w:tcPr>
            <w:tcW w:w="7196"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Повысили (Отметка &gt; </w:t>
            </w:r>
            <w:proofErr w:type="gramStart"/>
            <w:r w:rsidRPr="00D05545">
              <w:rPr>
                <w:rFonts w:ascii="Times New Roman" w:hAnsi="Times New Roman" w:cs="Times New Roman"/>
                <w:sz w:val="24"/>
                <w:szCs w:val="24"/>
              </w:rPr>
              <w:t>Отметка</w:t>
            </w:r>
            <w:proofErr w:type="gramEnd"/>
            <w:r w:rsidRPr="00D05545">
              <w:rPr>
                <w:rFonts w:ascii="Times New Roman" w:hAnsi="Times New Roman" w:cs="Times New Roman"/>
                <w:sz w:val="24"/>
                <w:szCs w:val="24"/>
              </w:rPr>
              <w:t xml:space="preserve"> по журналу) %</w:t>
            </w:r>
          </w:p>
        </w:tc>
        <w:tc>
          <w:tcPr>
            <w:tcW w:w="1417"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16</w:t>
            </w:r>
          </w:p>
        </w:tc>
        <w:tc>
          <w:tcPr>
            <w:tcW w:w="124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5,1</w:t>
            </w:r>
          </w:p>
        </w:tc>
      </w:tr>
      <w:tr w:rsidR="00A62507" w:rsidRPr="00D05545" w:rsidTr="00A62507">
        <w:trPr>
          <w:trHeight w:val="288"/>
        </w:trPr>
        <w:tc>
          <w:tcPr>
            <w:tcW w:w="7196"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 xml:space="preserve">  Всего</w:t>
            </w:r>
          </w:p>
        </w:tc>
        <w:tc>
          <w:tcPr>
            <w:tcW w:w="1417"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314</w:t>
            </w:r>
          </w:p>
        </w:tc>
        <w:tc>
          <w:tcPr>
            <w:tcW w:w="1241" w:type="dxa"/>
            <w:noWrap/>
            <w:hideMark/>
          </w:tcPr>
          <w:p w:rsidR="00A62507" w:rsidRPr="00D05545" w:rsidRDefault="00A62507" w:rsidP="00D05545">
            <w:pPr>
              <w:rPr>
                <w:rFonts w:ascii="Times New Roman" w:hAnsi="Times New Roman" w:cs="Times New Roman"/>
                <w:sz w:val="24"/>
                <w:szCs w:val="24"/>
              </w:rPr>
            </w:pPr>
            <w:r w:rsidRPr="00D05545">
              <w:rPr>
                <w:rFonts w:ascii="Times New Roman" w:hAnsi="Times New Roman" w:cs="Times New Roman"/>
                <w:sz w:val="24"/>
                <w:szCs w:val="24"/>
              </w:rPr>
              <w:t>100</w:t>
            </w:r>
          </w:p>
        </w:tc>
      </w:tr>
    </w:tbl>
    <w:p w:rsidR="00A62507" w:rsidRPr="00B30869" w:rsidRDefault="00A62507" w:rsidP="00D05545">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05545">
        <w:rPr>
          <w:rFonts w:ascii="Times New Roman" w:eastAsia="Times New Roman" w:hAnsi="Times New Roman" w:cs="Times New Roman"/>
          <w:color w:val="000000"/>
          <w:sz w:val="24"/>
          <w:szCs w:val="24"/>
          <w:lang w:eastAsia="ru-RU"/>
        </w:rPr>
        <w:t>Н</w:t>
      </w:r>
      <w:r w:rsidRPr="00B30869">
        <w:rPr>
          <w:rFonts w:ascii="Times New Roman" w:eastAsia="Times New Roman" w:hAnsi="Times New Roman" w:cs="Times New Roman"/>
          <w:color w:val="000000"/>
          <w:sz w:val="24"/>
          <w:szCs w:val="24"/>
          <w:lang w:eastAsia="ru-RU"/>
        </w:rPr>
        <w:t>аибольшие затруднения у обучающихся вызвали задания, направленные на проверку уровня сформированности следующих умений:</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2. </w:t>
      </w:r>
      <w:proofErr w:type="gramStart"/>
      <w:r w:rsidRPr="00D05545">
        <w:rPr>
          <w:rFonts w:ascii="Times New Roman" w:hAnsi="Times New Roman" w:cs="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roofErr w:type="gramEnd"/>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5. Интерпретировать результаты наблюдений и опытов</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7. Использовать при выполнении учебных задач справочные материалы;  делать выводы по результатам исследования  </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8. </w:t>
      </w:r>
      <w:proofErr w:type="gramStart"/>
      <w:r w:rsidRPr="00D05545">
        <w:rPr>
          <w:rFonts w:ascii="Times New Roman" w:hAnsi="Times New Roman" w:cs="Times New Roman"/>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lastRenderedPageBreak/>
        <w:t xml:space="preserve">9. </w:t>
      </w:r>
      <w:proofErr w:type="gramStart"/>
      <w:r w:rsidRPr="00D05545">
        <w:rPr>
          <w:rFonts w:ascii="Times New Roman" w:hAnsi="Times New Roman" w:cs="Times New Roman"/>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D05545">
        <w:rPr>
          <w:rFonts w:ascii="Times New Roman" w:hAnsi="Times New Roman" w:cs="Times New Roman"/>
          <w:sz w:val="24"/>
          <w:szCs w:val="24"/>
        </w:rPr>
        <w:t>для</w:t>
      </w:r>
      <w:proofErr w:type="gramEnd"/>
      <w:r w:rsidRPr="00D05545">
        <w:rPr>
          <w:rFonts w:ascii="Times New Roman" w:hAnsi="Times New Roman" w:cs="Times New Roman"/>
          <w:sz w:val="24"/>
          <w:szCs w:val="24"/>
        </w:rPr>
        <w:t xml:space="preserve"> </w:t>
      </w:r>
      <w:proofErr w:type="gramStart"/>
      <w:r w:rsidRPr="00D05545">
        <w:rPr>
          <w:rFonts w:ascii="Times New Roman" w:hAnsi="Times New Roman" w:cs="Times New Roman"/>
          <w:sz w:val="24"/>
          <w:szCs w:val="24"/>
        </w:rPr>
        <w:t>ее</w:t>
      </w:r>
      <w:proofErr w:type="gramEnd"/>
      <w:r w:rsidRPr="00D05545">
        <w:rPr>
          <w:rFonts w:ascii="Times New Roman" w:hAnsi="Times New Roman" w:cs="Times New Roman"/>
          <w:sz w:val="24"/>
          <w:szCs w:val="24"/>
        </w:rPr>
        <w:t xml:space="preserve"> решения, проводить расчеты и оценивать реальность полученного значения физической величины</w:t>
      </w:r>
    </w:p>
    <w:p w:rsidR="00A62507" w:rsidRPr="00D05545" w:rsidRDefault="00A62507" w:rsidP="00D05545">
      <w:pPr>
        <w:spacing w:after="0" w:line="240" w:lineRule="auto"/>
        <w:jc w:val="both"/>
        <w:rPr>
          <w:rFonts w:ascii="Times New Roman" w:hAnsi="Times New Roman" w:cs="Times New Roman"/>
          <w:sz w:val="24"/>
          <w:szCs w:val="24"/>
        </w:rPr>
      </w:pPr>
      <w:r w:rsidRPr="00D05545">
        <w:rPr>
          <w:rFonts w:ascii="Times New Roman" w:hAnsi="Times New Roman" w:cs="Times New Roman"/>
          <w:sz w:val="24"/>
          <w:szCs w:val="24"/>
        </w:rPr>
        <w:t xml:space="preserve">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D05545">
        <w:rPr>
          <w:rFonts w:ascii="Times New Roman" w:hAnsi="Times New Roman" w:cs="Times New Roman"/>
          <w:sz w:val="24"/>
          <w:szCs w:val="24"/>
        </w:rPr>
        <w:t>для</w:t>
      </w:r>
      <w:proofErr w:type="gramEnd"/>
      <w:r w:rsidRPr="00D05545">
        <w:rPr>
          <w:rFonts w:ascii="Times New Roman" w:hAnsi="Times New Roman" w:cs="Times New Roman"/>
          <w:sz w:val="24"/>
          <w:szCs w:val="24"/>
        </w:rPr>
        <w:t xml:space="preserve"> </w:t>
      </w:r>
      <w:proofErr w:type="gramStart"/>
      <w:r w:rsidRPr="00D05545">
        <w:rPr>
          <w:rFonts w:ascii="Times New Roman" w:hAnsi="Times New Roman" w:cs="Times New Roman"/>
          <w:sz w:val="24"/>
          <w:szCs w:val="24"/>
        </w:rPr>
        <w:t>ее</w:t>
      </w:r>
      <w:proofErr w:type="gramEnd"/>
      <w:r w:rsidRPr="00D05545">
        <w:rPr>
          <w:rFonts w:ascii="Times New Roman" w:hAnsi="Times New Roman" w:cs="Times New Roman"/>
          <w:sz w:val="24"/>
          <w:szCs w:val="24"/>
        </w:rPr>
        <w:t xml:space="preserve"> решения, проводить расчеты и оценивать реальность полученного значения физической величины  </w:t>
      </w:r>
    </w:p>
    <w:p w:rsidR="00D05545" w:rsidRPr="00D05545" w:rsidRDefault="00D05545" w:rsidP="00D05545">
      <w:pPr>
        <w:spacing w:line="240" w:lineRule="auto"/>
        <w:ind w:firstLine="709"/>
        <w:jc w:val="both"/>
        <w:rPr>
          <w:rFonts w:ascii="Times New Roman" w:eastAsia="Calibri" w:hAnsi="Times New Roman" w:cs="Times New Roman"/>
          <w:sz w:val="24"/>
          <w:szCs w:val="24"/>
        </w:rPr>
      </w:pPr>
      <w:proofErr w:type="gramStart"/>
      <w:r w:rsidRPr="00D05545">
        <w:rPr>
          <w:rFonts w:ascii="Times New Roman" w:eastAsia="Calibri" w:hAnsi="Times New Roman" w:cs="Times New Roman"/>
          <w:sz w:val="24"/>
          <w:szCs w:val="24"/>
        </w:rPr>
        <w:t xml:space="preserve">Сравнительный анализ выполнения ВПР-2023 и ВПР-2024 по русскому языку показал отрицательную динамику уровня </w:t>
      </w:r>
      <w:proofErr w:type="spellStart"/>
      <w:r w:rsidRPr="00D05545">
        <w:rPr>
          <w:rFonts w:ascii="Times New Roman" w:eastAsia="Calibri" w:hAnsi="Times New Roman" w:cs="Times New Roman"/>
          <w:sz w:val="24"/>
          <w:szCs w:val="24"/>
        </w:rPr>
        <w:t>обученности</w:t>
      </w:r>
      <w:proofErr w:type="spellEnd"/>
      <w:r w:rsidRPr="00D05545">
        <w:rPr>
          <w:rFonts w:ascii="Times New Roman" w:eastAsia="Calibri" w:hAnsi="Times New Roman" w:cs="Times New Roman"/>
          <w:sz w:val="24"/>
          <w:szCs w:val="24"/>
        </w:rPr>
        <w:t xml:space="preserve"> обучающихся 5-х классов, что говорит о необъективности оценивания педагогами начальных классов и основной школы предметных достижений обучающихся, но вместе с тем это обусловлено и адаптационным периодом пятиклассников, сменой педагогов (новые методы и подходы к обучению), психологическим состоянием обучающихся во время написания проверочной работы.</w:t>
      </w:r>
      <w:proofErr w:type="gramEnd"/>
    </w:p>
    <w:p w:rsidR="00A62507" w:rsidRPr="00D05545" w:rsidRDefault="00A62507" w:rsidP="00D05545">
      <w:pPr>
        <w:spacing w:after="0" w:line="240" w:lineRule="auto"/>
        <w:ind w:firstLine="709"/>
        <w:jc w:val="both"/>
        <w:rPr>
          <w:rFonts w:ascii="Times New Roman" w:hAnsi="Times New Roman" w:cs="Times New Roman"/>
          <w:sz w:val="24"/>
          <w:szCs w:val="24"/>
        </w:rPr>
      </w:pPr>
    </w:p>
    <w:p w:rsidR="00A62507" w:rsidRPr="00D05545" w:rsidRDefault="00A62507" w:rsidP="00D05545">
      <w:pPr>
        <w:spacing w:after="0" w:line="240" w:lineRule="auto"/>
        <w:jc w:val="both"/>
        <w:rPr>
          <w:rFonts w:ascii="Times New Roman" w:hAnsi="Times New Roman" w:cs="Times New Roman"/>
          <w:sz w:val="24"/>
          <w:szCs w:val="24"/>
        </w:rPr>
      </w:pPr>
      <w:bookmarkStart w:id="0" w:name="_GoBack"/>
      <w:bookmarkEnd w:id="0"/>
    </w:p>
    <w:sectPr w:rsidR="00A62507" w:rsidRPr="00D05545" w:rsidSect="00301A3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844"/>
    <w:multiLevelType w:val="hybridMultilevel"/>
    <w:tmpl w:val="8F38B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C1834"/>
    <w:multiLevelType w:val="hybridMultilevel"/>
    <w:tmpl w:val="7CC6243E"/>
    <w:lvl w:ilvl="0" w:tplc="0419000F">
      <w:start w:val="1"/>
      <w:numFmt w:val="decimal"/>
      <w:lvlText w:val="%1."/>
      <w:lvlJc w:val="left"/>
      <w:pPr>
        <w:ind w:left="51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7B0EFF"/>
    <w:multiLevelType w:val="hybridMultilevel"/>
    <w:tmpl w:val="1D90976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8081FD6"/>
    <w:multiLevelType w:val="hybridMultilevel"/>
    <w:tmpl w:val="4588E786"/>
    <w:lvl w:ilvl="0" w:tplc="8C60B15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F"/>
    <w:rsid w:val="00011F8E"/>
    <w:rsid w:val="002D39E4"/>
    <w:rsid w:val="002F2D6B"/>
    <w:rsid w:val="00301A3F"/>
    <w:rsid w:val="00377DB7"/>
    <w:rsid w:val="004719A9"/>
    <w:rsid w:val="004A4D39"/>
    <w:rsid w:val="00551515"/>
    <w:rsid w:val="006C22DF"/>
    <w:rsid w:val="0076397A"/>
    <w:rsid w:val="007B49F7"/>
    <w:rsid w:val="008C0F00"/>
    <w:rsid w:val="00980095"/>
    <w:rsid w:val="009A21C4"/>
    <w:rsid w:val="00A62507"/>
    <w:rsid w:val="00AA6330"/>
    <w:rsid w:val="00B30869"/>
    <w:rsid w:val="00C44CFD"/>
    <w:rsid w:val="00D05545"/>
    <w:rsid w:val="00E31D56"/>
    <w:rsid w:val="00E71BC4"/>
    <w:rsid w:val="00EC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B30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30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B30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30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6426">
      <w:bodyDiv w:val="1"/>
      <w:marLeft w:val="0"/>
      <w:marRight w:val="0"/>
      <w:marTop w:val="0"/>
      <w:marBottom w:val="0"/>
      <w:divBdr>
        <w:top w:val="none" w:sz="0" w:space="0" w:color="auto"/>
        <w:left w:val="none" w:sz="0" w:space="0" w:color="auto"/>
        <w:bottom w:val="none" w:sz="0" w:space="0" w:color="auto"/>
        <w:right w:val="none" w:sz="0" w:space="0" w:color="auto"/>
      </w:divBdr>
    </w:div>
    <w:div w:id="213393239">
      <w:bodyDiv w:val="1"/>
      <w:marLeft w:val="0"/>
      <w:marRight w:val="0"/>
      <w:marTop w:val="0"/>
      <w:marBottom w:val="0"/>
      <w:divBdr>
        <w:top w:val="none" w:sz="0" w:space="0" w:color="auto"/>
        <w:left w:val="none" w:sz="0" w:space="0" w:color="auto"/>
        <w:bottom w:val="none" w:sz="0" w:space="0" w:color="auto"/>
        <w:right w:val="none" w:sz="0" w:space="0" w:color="auto"/>
      </w:divBdr>
    </w:div>
    <w:div w:id="230848108">
      <w:bodyDiv w:val="1"/>
      <w:marLeft w:val="0"/>
      <w:marRight w:val="0"/>
      <w:marTop w:val="0"/>
      <w:marBottom w:val="0"/>
      <w:divBdr>
        <w:top w:val="none" w:sz="0" w:space="0" w:color="auto"/>
        <w:left w:val="none" w:sz="0" w:space="0" w:color="auto"/>
        <w:bottom w:val="none" w:sz="0" w:space="0" w:color="auto"/>
        <w:right w:val="none" w:sz="0" w:space="0" w:color="auto"/>
      </w:divBdr>
    </w:div>
    <w:div w:id="242955055">
      <w:bodyDiv w:val="1"/>
      <w:marLeft w:val="0"/>
      <w:marRight w:val="0"/>
      <w:marTop w:val="0"/>
      <w:marBottom w:val="0"/>
      <w:divBdr>
        <w:top w:val="none" w:sz="0" w:space="0" w:color="auto"/>
        <w:left w:val="none" w:sz="0" w:space="0" w:color="auto"/>
        <w:bottom w:val="none" w:sz="0" w:space="0" w:color="auto"/>
        <w:right w:val="none" w:sz="0" w:space="0" w:color="auto"/>
      </w:divBdr>
    </w:div>
    <w:div w:id="322048329">
      <w:bodyDiv w:val="1"/>
      <w:marLeft w:val="0"/>
      <w:marRight w:val="0"/>
      <w:marTop w:val="0"/>
      <w:marBottom w:val="0"/>
      <w:divBdr>
        <w:top w:val="none" w:sz="0" w:space="0" w:color="auto"/>
        <w:left w:val="none" w:sz="0" w:space="0" w:color="auto"/>
        <w:bottom w:val="none" w:sz="0" w:space="0" w:color="auto"/>
        <w:right w:val="none" w:sz="0" w:space="0" w:color="auto"/>
      </w:divBdr>
    </w:div>
    <w:div w:id="436826927">
      <w:bodyDiv w:val="1"/>
      <w:marLeft w:val="0"/>
      <w:marRight w:val="0"/>
      <w:marTop w:val="0"/>
      <w:marBottom w:val="0"/>
      <w:divBdr>
        <w:top w:val="none" w:sz="0" w:space="0" w:color="auto"/>
        <w:left w:val="none" w:sz="0" w:space="0" w:color="auto"/>
        <w:bottom w:val="none" w:sz="0" w:space="0" w:color="auto"/>
        <w:right w:val="none" w:sz="0" w:space="0" w:color="auto"/>
      </w:divBdr>
    </w:div>
    <w:div w:id="473303212">
      <w:bodyDiv w:val="1"/>
      <w:marLeft w:val="0"/>
      <w:marRight w:val="0"/>
      <w:marTop w:val="0"/>
      <w:marBottom w:val="0"/>
      <w:divBdr>
        <w:top w:val="none" w:sz="0" w:space="0" w:color="auto"/>
        <w:left w:val="none" w:sz="0" w:space="0" w:color="auto"/>
        <w:bottom w:val="none" w:sz="0" w:space="0" w:color="auto"/>
        <w:right w:val="none" w:sz="0" w:space="0" w:color="auto"/>
      </w:divBdr>
    </w:div>
    <w:div w:id="553928255">
      <w:bodyDiv w:val="1"/>
      <w:marLeft w:val="0"/>
      <w:marRight w:val="0"/>
      <w:marTop w:val="0"/>
      <w:marBottom w:val="0"/>
      <w:divBdr>
        <w:top w:val="none" w:sz="0" w:space="0" w:color="auto"/>
        <w:left w:val="none" w:sz="0" w:space="0" w:color="auto"/>
        <w:bottom w:val="none" w:sz="0" w:space="0" w:color="auto"/>
        <w:right w:val="none" w:sz="0" w:space="0" w:color="auto"/>
      </w:divBdr>
    </w:div>
    <w:div w:id="629750808">
      <w:bodyDiv w:val="1"/>
      <w:marLeft w:val="0"/>
      <w:marRight w:val="0"/>
      <w:marTop w:val="0"/>
      <w:marBottom w:val="0"/>
      <w:divBdr>
        <w:top w:val="none" w:sz="0" w:space="0" w:color="auto"/>
        <w:left w:val="none" w:sz="0" w:space="0" w:color="auto"/>
        <w:bottom w:val="none" w:sz="0" w:space="0" w:color="auto"/>
        <w:right w:val="none" w:sz="0" w:space="0" w:color="auto"/>
      </w:divBdr>
    </w:div>
    <w:div w:id="721903546">
      <w:bodyDiv w:val="1"/>
      <w:marLeft w:val="0"/>
      <w:marRight w:val="0"/>
      <w:marTop w:val="0"/>
      <w:marBottom w:val="0"/>
      <w:divBdr>
        <w:top w:val="none" w:sz="0" w:space="0" w:color="auto"/>
        <w:left w:val="none" w:sz="0" w:space="0" w:color="auto"/>
        <w:bottom w:val="none" w:sz="0" w:space="0" w:color="auto"/>
        <w:right w:val="none" w:sz="0" w:space="0" w:color="auto"/>
      </w:divBdr>
    </w:div>
    <w:div w:id="829296617">
      <w:bodyDiv w:val="1"/>
      <w:marLeft w:val="0"/>
      <w:marRight w:val="0"/>
      <w:marTop w:val="0"/>
      <w:marBottom w:val="0"/>
      <w:divBdr>
        <w:top w:val="none" w:sz="0" w:space="0" w:color="auto"/>
        <w:left w:val="none" w:sz="0" w:space="0" w:color="auto"/>
        <w:bottom w:val="none" w:sz="0" w:space="0" w:color="auto"/>
        <w:right w:val="none" w:sz="0" w:space="0" w:color="auto"/>
      </w:divBdr>
    </w:div>
    <w:div w:id="840312501">
      <w:bodyDiv w:val="1"/>
      <w:marLeft w:val="0"/>
      <w:marRight w:val="0"/>
      <w:marTop w:val="0"/>
      <w:marBottom w:val="0"/>
      <w:divBdr>
        <w:top w:val="none" w:sz="0" w:space="0" w:color="auto"/>
        <w:left w:val="none" w:sz="0" w:space="0" w:color="auto"/>
        <w:bottom w:val="none" w:sz="0" w:space="0" w:color="auto"/>
        <w:right w:val="none" w:sz="0" w:space="0" w:color="auto"/>
      </w:divBdr>
    </w:div>
    <w:div w:id="862747680">
      <w:bodyDiv w:val="1"/>
      <w:marLeft w:val="0"/>
      <w:marRight w:val="0"/>
      <w:marTop w:val="0"/>
      <w:marBottom w:val="0"/>
      <w:divBdr>
        <w:top w:val="none" w:sz="0" w:space="0" w:color="auto"/>
        <w:left w:val="none" w:sz="0" w:space="0" w:color="auto"/>
        <w:bottom w:val="none" w:sz="0" w:space="0" w:color="auto"/>
        <w:right w:val="none" w:sz="0" w:space="0" w:color="auto"/>
      </w:divBdr>
    </w:div>
    <w:div w:id="881600348">
      <w:bodyDiv w:val="1"/>
      <w:marLeft w:val="0"/>
      <w:marRight w:val="0"/>
      <w:marTop w:val="0"/>
      <w:marBottom w:val="0"/>
      <w:divBdr>
        <w:top w:val="none" w:sz="0" w:space="0" w:color="auto"/>
        <w:left w:val="none" w:sz="0" w:space="0" w:color="auto"/>
        <w:bottom w:val="none" w:sz="0" w:space="0" w:color="auto"/>
        <w:right w:val="none" w:sz="0" w:space="0" w:color="auto"/>
      </w:divBdr>
    </w:div>
    <w:div w:id="889531426">
      <w:bodyDiv w:val="1"/>
      <w:marLeft w:val="0"/>
      <w:marRight w:val="0"/>
      <w:marTop w:val="0"/>
      <w:marBottom w:val="0"/>
      <w:divBdr>
        <w:top w:val="none" w:sz="0" w:space="0" w:color="auto"/>
        <w:left w:val="none" w:sz="0" w:space="0" w:color="auto"/>
        <w:bottom w:val="none" w:sz="0" w:space="0" w:color="auto"/>
        <w:right w:val="none" w:sz="0" w:space="0" w:color="auto"/>
      </w:divBdr>
    </w:div>
    <w:div w:id="932472612">
      <w:bodyDiv w:val="1"/>
      <w:marLeft w:val="0"/>
      <w:marRight w:val="0"/>
      <w:marTop w:val="0"/>
      <w:marBottom w:val="0"/>
      <w:divBdr>
        <w:top w:val="none" w:sz="0" w:space="0" w:color="auto"/>
        <w:left w:val="none" w:sz="0" w:space="0" w:color="auto"/>
        <w:bottom w:val="none" w:sz="0" w:space="0" w:color="auto"/>
        <w:right w:val="none" w:sz="0" w:space="0" w:color="auto"/>
      </w:divBdr>
    </w:div>
    <w:div w:id="933519467">
      <w:bodyDiv w:val="1"/>
      <w:marLeft w:val="0"/>
      <w:marRight w:val="0"/>
      <w:marTop w:val="0"/>
      <w:marBottom w:val="0"/>
      <w:divBdr>
        <w:top w:val="none" w:sz="0" w:space="0" w:color="auto"/>
        <w:left w:val="none" w:sz="0" w:space="0" w:color="auto"/>
        <w:bottom w:val="none" w:sz="0" w:space="0" w:color="auto"/>
        <w:right w:val="none" w:sz="0" w:space="0" w:color="auto"/>
      </w:divBdr>
    </w:div>
    <w:div w:id="996617564">
      <w:bodyDiv w:val="1"/>
      <w:marLeft w:val="0"/>
      <w:marRight w:val="0"/>
      <w:marTop w:val="0"/>
      <w:marBottom w:val="0"/>
      <w:divBdr>
        <w:top w:val="none" w:sz="0" w:space="0" w:color="auto"/>
        <w:left w:val="none" w:sz="0" w:space="0" w:color="auto"/>
        <w:bottom w:val="none" w:sz="0" w:space="0" w:color="auto"/>
        <w:right w:val="none" w:sz="0" w:space="0" w:color="auto"/>
      </w:divBdr>
    </w:div>
    <w:div w:id="1037587667">
      <w:bodyDiv w:val="1"/>
      <w:marLeft w:val="0"/>
      <w:marRight w:val="0"/>
      <w:marTop w:val="0"/>
      <w:marBottom w:val="0"/>
      <w:divBdr>
        <w:top w:val="none" w:sz="0" w:space="0" w:color="auto"/>
        <w:left w:val="none" w:sz="0" w:space="0" w:color="auto"/>
        <w:bottom w:val="none" w:sz="0" w:space="0" w:color="auto"/>
        <w:right w:val="none" w:sz="0" w:space="0" w:color="auto"/>
      </w:divBdr>
    </w:div>
    <w:div w:id="1042291844">
      <w:bodyDiv w:val="1"/>
      <w:marLeft w:val="0"/>
      <w:marRight w:val="0"/>
      <w:marTop w:val="0"/>
      <w:marBottom w:val="0"/>
      <w:divBdr>
        <w:top w:val="none" w:sz="0" w:space="0" w:color="auto"/>
        <w:left w:val="none" w:sz="0" w:space="0" w:color="auto"/>
        <w:bottom w:val="none" w:sz="0" w:space="0" w:color="auto"/>
        <w:right w:val="none" w:sz="0" w:space="0" w:color="auto"/>
      </w:divBdr>
    </w:div>
    <w:div w:id="1043483342">
      <w:bodyDiv w:val="1"/>
      <w:marLeft w:val="0"/>
      <w:marRight w:val="0"/>
      <w:marTop w:val="0"/>
      <w:marBottom w:val="0"/>
      <w:divBdr>
        <w:top w:val="none" w:sz="0" w:space="0" w:color="auto"/>
        <w:left w:val="none" w:sz="0" w:space="0" w:color="auto"/>
        <w:bottom w:val="none" w:sz="0" w:space="0" w:color="auto"/>
        <w:right w:val="none" w:sz="0" w:space="0" w:color="auto"/>
      </w:divBdr>
    </w:div>
    <w:div w:id="1358308113">
      <w:bodyDiv w:val="1"/>
      <w:marLeft w:val="0"/>
      <w:marRight w:val="0"/>
      <w:marTop w:val="0"/>
      <w:marBottom w:val="0"/>
      <w:divBdr>
        <w:top w:val="none" w:sz="0" w:space="0" w:color="auto"/>
        <w:left w:val="none" w:sz="0" w:space="0" w:color="auto"/>
        <w:bottom w:val="none" w:sz="0" w:space="0" w:color="auto"/>
        <w:right w:val="none" w:sz="0" w:space="0" w:color="auto"/>
      </w:divBdr>
    </w:div>
    <w:div w:id="1358968843">
      <w:bodyDiv w:val="1"/>
      <w:marLeft w:val="0"/>
      <w:marRight w:val="0"/>
      <w:marTop w:val="0"/>
      <w:marBottom w:val="0"/>
      <w:divBdr>
        <w:top w:val="none" w:sz="0" w:space="0" w:color="auto"/>
        <w:left w:val="none" w:sz="0" w:space="0" w:color="auto"/>
        <w:bottom w:val="none" w:sz="0" w:space="0" w:color="auto"/>
        <w:right w:val="none" w:sz="0" w:space="0" w:color="auto"/>
      </w:divBdr>
    </w:div>
    <w:div w:id="1374966789">
      <w:bodyDiv w:val="1"/>
      <w:marLeft w:val="0"/>
      <w:marRight w:val="0"/>
      <w:marTop w:val="0"/>
      <w:marBottom w:val="0"/>
      <w:divBdr>
        <w:top w:val="none" w:sz="0" w:space="0" w:color="auto"/>
        <w:left w:val="none" w:sz="0" w:space="0" w:color="auto"/>
        <w:bottom w:val="none" w:sz="0" w:space="0" w:color="auto"/>
        <w:right w:val="none" w:sz="0" w:space="0" w:color="auto"/>
      </w:divBdr>
    </w:div>
    <w:div w:id="1457094557">
      <w:bodyDiv w:val="1"/>
      <w:marLeft w:val="0"/>
      <w:marRight w:val="0"/>
      <w:marTop w:val="0"/>
      <w:marBottom w:val="0"/>
      <w:divBdr>
        <w:top w:val="none" w:sz="0" w:space="0" w:color="auto"/>
        <w:left w:val="none" w:sz="0" w:space="0" w:color="auto"/>
        <w:bottom w:val="none" w:sz="0" w:space="0" w:color="auto"/>
        <w:right w:val="none" w:sz="0" w:space="0" w:color="auto"/>
      </w:divBdr>
    </w:div>
    <w:div w:id="1536313169">
      <w:bodyDiv w:val="1"/>
      <w:marLeft w:val="0"/>
      <w:marRight w:val="0"/>
      <w:marTop w:val="0"/>
      <w:marBottom w:val="0"/>
      <w:divBdr>
        <w:top w:val="none" w:sz="0" w:space="0" w:color="auto"/>
        <w:left w:val="none" w:sz="0" w:space="0" w:color="auto"/>
        <w:bottom w:val="none" w:sz="0" w:space="0" w:color="auto"/>
        <w:right w:val="none" w:sz="0" w:space="0" w:color="auto"/>
      </w:divBdr>
    </w:div>
    <w:div w:id="1658194201">
      <w:bodyDiv w:val="1"/>
      <w:marLeft w:val="0"/>
      <w:marRight w:val="0"/>
      <w:marTop w:val="0"/>
      <w:marBottom w:val="0"/>
      <w:divBdr>
        <w:top w:val="none" w:sz="0" w:space="0" w:color="auto"/>
        <w:left w:val="none" w:sz="0" w:space="0" w:color="auto"/>
        <w:bottom w:val="none" w:sz="0" w:space="0" w:color="auto"/>
        <w:right w:val="none" w:sz="0" w:space="0" w:color="auto"/>
      </w:divBdr>
    </w:div>
    <w:div w:id="1716662573">
      <w:bodyDiv w:val="1"/>
      <w:marLeft w:val="0"/>
      <w:marRight w:val="0"/>
      <w:marTop w:val="0"/>
      <w:marBottom w:val="0"/>
      <w:divBdr>
        <w:top w:val="none" w:sz="0" w:space="0" w:color="auto"/>
        <w:left w:val="none" w:sz="0" w:space="0" w:color="auto"/>
        <w:bottom w:val="none" w:sz="0" w:space="0" w:color="auto"/>
        <w:right w:val="none" w:sz="0" w:space="0" w:color="auto"/>
      </w:divBdr>
    </w:div>
    <w:div w:id="1807238261">
      <w:bodyDiv w:val="1"/>
      <w:marLeft w:val="0"/>
      <w:marRight w:val="0"/>
      <w:marTop w:val="0"/>
      <w:marBottom w:val="0"/>
      <w:divBdr>
        <w:top w:val="none" w:sz="0" w:space="0" w:color="auto"/>
        <w:left w:val="none" w:sz="0" w:space="0" w:color="auto"/>
        <w:bottom w:val="none" w:sz="0" w:space="0" w:color="auto"/>
        <w:right w:val="none" w:sz="0" w:space="0" w:color="auto"/>
      </w:divBdr>
    </w:div>
    <w:div w:id="1811246300">
      <w:bodyDiv w:val="1"/>
      <w:marLeft w:val="0"/>
      <w:marRight w:val="0"/>
      <w:marTop w:val="0"/>
      <w:marBottom w:val="0"/>
      <w:divBdr>
        <w:top w:val="none" w:sz="0" w:space="0" w:color="auto"/>
        <w:left w:val="none" w:sz="0" w:space="0" w:color="auto"/>
        <w:bottom w:val="none" w:sz="0" w:space="0" w:color="auto"/>
        <w:right w:val="none" w:sz="0" w:space="0" w:color="auto"/>
      </w:divBdr>
    </w:div>
    <w:div w:id="20681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2024-06-22T07:48:00Z</dcterms:created>
  <dcterms:modified xsi:type="dcterms:W3CDTF">2024-06-22T07:48:00Z</dcterms:modified>
</cp:coreProperties>
</file>